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EAD" w:rsidRDefault="00FC0EAD" w:rsidP="00707D47">
      <w:pPr>
        <w:pStyle w:val="a8"/>
        <w:spacing w:line="800" w:lineRule="exact"/>
        <w:rPr>
          <w:rFonts w:ascii="华文中宋" w:eastAsia="华文中宋" w:hAnsi="华文中宋" w:hint="eastAsia"/>
          <w:color w:val="FF0000"/>
          <w:sz w:val="84"/>
          <w:szCs w:val="84"/>
        </w:rPr>
      </w:pPr>
    </w:p>
    <w:p w:rsidR="00707D47" w:rsidRDefault="00707D47" w:rsidP="00707D47">
      <w:pPr>
        <w:pStyle w:val="a8"/>
        <w:spacing w:line="800" w:lineRule="exact"/>
        <w:rPr>
          <w:rFonts w:ascii="华文中宋" w:eastAsia="华文中宋" w:hAnsi="华文中宋" w:hint="eastAsia"/>
          <w:color w:val="FF0000"/>
          <w:sz w:val="84"/>
          <w:szCs w:val="84"/>
        </w:rPr>
      </w:pPr>
    </w:p>
    <w:p w:rsidR="005B24C8" w:rsidRPr="00251CCD" w:rsidRDefault="00FC0EAD" w:rsidP="00707D47">
      <w:pPr>
        <w:pStyle w:val="a8"/>
        <w:spacing w:line="1200" w:lineRule="exact"/>
        <w:rPr>
          <w:rFonts w:ascii="华文中宋" w:eastAsia="华文中宋" w:hAnsi="华文中宋" w:hint="eastAsia"/>
          <w:b/>
          <w:color w:val="FF0000"/>
          <w:spacing w:val="16"/>
          <w:w w:val="65"/>
          <w:sz w:val="120"/>
          <w:szCs w:val="120"/>
        </w:rPr>
      </w:pPr>
      <w:r w:rsidRPr="00251CCD">
        <w:rPr>
          <w:rFonts w:ascii="华文中宋" w:eastAsia="华文中宋" w:hAnsi="华文中宋" w:hint="eastAsia"/>
          <w:b/>
          <w:color w:val="FF0000"/>
          <w:spacing w:val="16"/>
          <w:w w:val="65"/>
          <w:sz w:val="120"/>
          <w:szCs w:val="120"/>
        </w:rPr>
        <w:t>连云港市人民政府文件</w:t>
      </w:r>
    </w:p>
    <w:p w:rsidR="00FC0EAD" w:rsidRPr="00FC0EAD" w:rsidRDefault="00FC0EAD" w:rsidP="00FC0EAD">
      <w:pPr>
        <w:ind w:left="624" w:firstLine="0"/>
        <w:rPr>
          <w:rFonts w:hint="eastAsia"/>
        </w:rPr>
      </w:pPr>
    </w:p>
    <w:p w:rsidR="00FC0EAD" w:rsidRDefault="00FC0EAD" w:rsidP="00FC0EAD">
      <w:pPr>
        <w:ind w:left="624" w:firstLine="0"/>
        <w:rPr>
          <w:rFonts w:hint="eastAsia"/>
        </w:rPr>
      </w:pPr>
    </w:p>
    <w:p w:rsidR="00FC0EAD" w:rsidRDefault="00FC0EAD" w:rsidP="00FC0EAD">
      <w:pPr>
        <w:ind w:left="624" w:firstLine="0"/>
        <w:rPr>
          <w:rFonts w:hint="eastAsia"/>
        </w:rPr>
      </w:pPr>
    </w:p>
    <w:p w:rsidR="00FC0EAD" w:rsidRDefault="00FC0EAD" w:rsidP="00FC0EAD">
      <w:pPr>
        <w:ind w:firstLine="0"/>
        <w:jc w:val="center"/>
        <w:rPr>
          <w:rFonts w:hint="eastAsia"/>
        </w:rPr>
      </w:pPr>
      <w:proofErr w:type="gramStart"/>
      <w:r>
        <w:rPr>
          <w:rFonts w:ascii="仿宋_GB2312" w:hint="eastAsia"/>
          <w:color w:val="000000"/>
        </w:rPr>
        <w:t>连政发</w:t>
      </w:r>
      <w:proofErr w:type="gramEnd"/>
      <w:r>
        <w:rPr>
          <w:rFonts w:ascii="仿宋_GB2312" w:hint="eastAsia"/>
          <w:color w:val="000000"/>
        </w:rPr>
        <w:t>〔</w:t>
      </w:r>
      <w:r>
        <w:rPr>
          <w:rFonts w:ascii="仿宋_GB2312"/>
          <w:color w:val="000000"/>
        </w:rPr>
        <w:t>200</w:t>
      </w:r>
      <w:r>
        <w:rPr>
          <w:rFonts w:ascii="仿宋_GB2312" w:hint="eastAsia"/>
          <w:color w:val="000000"/>
        </w:rPr>
        <w:t>6〕</w:t>
      </w:r>
      <w:r w:rsidR="00DC7FEC">
        <w:rPr>
          <w:rFonts w:ascii="仿宋_GB2312" w:hint="eastAsia"/>
          <w:color w:val="000000"/>
        </w:rPr>
        <w:t>126</w:t>
      </w:r>
      <w:r>
        <w:rPr>
          <w:rFonts w:ascii="仿宋_GB2312" w:hint="eastAsia"/>
          <w:color w:val="000000"/>
        </w:rPr>
        <w:t>号</w:t>
      </w:r>
    </w:p>
    <w:p w:rsidR="00FC0EAD" w:rsidRDefault="00FC0EAD" w:rsidP="00FC0EAD">
      <w:pPr>
        <w:ind w:left="624" w:firstLine="0"/>
        <w:rPr>
          <w:rFonts w:hint="eastAsia"/>
        </w:rPr>
      </w:pPr>
      <w:r>
        <w:rPr>
          <w:rFonts w:hint="eastAsia"/>
          <w:noProof/>
        </w:rPr>
        <w:pict>
          <v:line id="_x0000_s1073" style="position:absolute;left:0;text-align:left;z-index:251657728" from="3.85pt,4.05pt" to="444.85pt,4.05pt" strokecolor="red" strokeweight="2pt"/>
        </w:pict>
      </w:r>
    </w:p>
    <w:p w:rsidR="00DC7FEC" w:rsidRPr="007C397E" w:rsidRDefault="00DC7FEC" w:rsidP="00DC7FEC">
      <w:pPr>
        <w:pStyle w:val="1"/>
        <w:rPr>
          <w:rFonts w:eastAsia="方正小标宋简体" w:hint="eastAsia"/>
          <w:bCs/>
          <w:color w:val="000000"/>
        </w:rPr>
      </w:pPr>
      <w:r w:rsidRPr="007C397E">
        <w:rPr>
          <w:rFonts w:eastAsia="方正小标宋简体" w:hint="eastAsia"/>
          <w:bCs/>
          <w:color w:val="000000"/>
        </w:rPr>
        <w:t>市政府关于印发连云港市国民经济</w:t>
      </w:r>
    </w:p>
    <w:p w:rsidR="00DC7FEC" w:rsidRPr="007C397E" w:rsidRDefault="00DC7FEC" w:rsidP="00DC7FEC">
      <w:pPr>
        <w:spacing w:line="600" w:lineRule="exact"/>
        <w:ind w:firstLine="0"/>
        <w:jc w:val="center"/>
        <w:rPr>
          <w:rFonts w:eastAsia="方正小标宋简体" w:hint="eastAsia"/>
          <w:b/>
          <w:bCs/>
          <w:color w:val="000000"/>
          <w:sz w:val="44"/>
          <w:szCs w:val="44"/>
        </w:rPr>
      </w:pPr>
      <w:r w:rsidRPr="007C397E">
        <w:rPr>
          <w:rFonts w:eastAsia="方正小标宋简体" w:hint="eastAsia"/>
          <w:b/>
          <w:color w:val="000000"/>
          <w:sz w:val="44"/>
        </w:rPr>
        <w:t>和社会发展第十一个五年规划纲要的通知</w:t>
      </w:r>
    </w:p>
    <w:p w:rsidR="00DC7FEC" w:rsidRPr="007C397E" w:rsidRDefault="00DC7FEC" w:rsidP="00DC7FEC">
      <w:pPr>
        <w:rPr>
          <w:rFonts w:hint="eastAsia"/>
          <w:b/>
          <w:color w:val="000000"/>
        </w:rPr>
      </w:pPr>
    </w:p>
    <w:p w:rsidR="00DC7FEC" w:rsidRPr="007C7DB2" w:rsidRDefault="00DC7FEC" w:rsidP="00DC7FEC">
      <w:pPr>
        <w:pStyle w:val="ac"/>
        <w:autoSpaceDE/>
        <w:autoSpaceDN/>
        <w:adjustRightInd/>
        <w:spacing w:line="580" w:lineRule="exact"/>
        <w:rPr>
          <w:rFonts w:ascii="仿宋_GB2312" w:eastAsia="仿宋_GB2312" w:hint="eastAsia"/>
          <w:color w:val="000000"/>
          <w:kern w:val="2"/>
        </w:rPr>
      </w:pPr>
      <w:r w:rsidRPr="007C7DB2">
        <w:rPr>
          <w:rFonts w:ascii="仿宋_GB2312" w:eastAsia="仿宋_GB2312" w:hint="eastAsia"/>
          <w:color w:val="000000"/>
          <w:kern w:val="2"/>
        </w:rPr>
        <w:t>各县、区人民政府，市各委、办、局，市各直属单位：</w:t>
      </w:r>
    </w:p>
    <w:p w:rsidR="00DC7FEC" w:rsidRDefault="00DC7FEC" w:rsidP="00DC7FEC">
      <w:pPr>
        <w:ind w:firstLineChars="200" w:firstLine="632"/>
        <w:rPr>
          <w:rFonts w:hint="eastAsia"/>
          <w:color w:val="000000"/>
        </w:rPr>
      </w:pPr>
      <w:r>
        <w:rPr>
          <w:rFonts w:hint="eastAsia"/>
          <w:color w:val="000000"/>
        </w:rPr>
        <w:t>《连云港市国民经济和社会发展第十一个五年规划纲要》已于</w:t>
      </w:r>
      <w:smartTag w:uri="urn:schemas-microsoft-com:office:smarttags" w:element="chsdate">
        <w:smartTagPr>
          <w:attr w:name="Year" w:val="2006"/>
          <w:attr w:name="Month" w:val="1"/>
          <w:attr w:name="Day" w:val="13"/>
          <w:attr w:name="IsLunarDate" w:val="False"/>
          <w:attr w:name="IsROCDate" w:val="False"/>
        </w:smartTagPr>
        <w:r>
          <w:rPr>
            <w:rFonts w:hint="eastAsia"/>
            <w:color w:val="000000"/>
          </w:rPr>
          <w:t>2006</w:t>
        </w:r>
        <w:r>
          <w:rPr>
            <w:rFonts w:hint="eastAsia"/>
            <w:color w:val="000000"/>
          </w:rPr>
          <w:t>年</w:t>
        </w:r>
        <w:r>
          <w:rPr>
            <w:rFonts w:hint="eastAsia"/>
            <w:color w:val="000000"/>
          </w:rPr>
          <w:t>1</w:t>
        </w:r>
        <w:r>
          <w:rPr>
            <w:rFonts w:hint="eastAsia"/>
            <w:color w:val="000000"/>
          </w:rPr>
          <w:t>月</w:t>
        </w:r>
        <w:r>
          <w:rPr>
            <w:rFonts w:hint="eastAsia"/>
            <w:color w:val="000000"/>
          </w:rPr>
          <w:t>13</w:t>
        </w:r>
        <w:r>
          <w:rPr>
            <w:rFonts w:hint="eastAsia"/>
            <w:color w:val="000000"/>
          </w:rPr>
          <w:t>日</w:t>
        </w:r>
      </w:smartTag>
      <w:r>
        <w:rPr>
          <w:rFonts w:hint="eastAsia"/>
          <w:color w:val="000000"/>
        </w:rPr>
        <w:t>经连云港市第十一届人民代表大会第四次会议审议通过，现印发给你们，请认真组织实施。</w:t>
      </w:r>
    </w:p>
    <w:p w:rsidR="00DC7FEC" w:rsidRDefault="00DC7FEC" w:rsidP="00DC7FEC">
      <w:pPr>
        <w:tabs>
          <w:tab w:val="left" w:pos="1620"/>
        </w:tabs>
        <w:spacing w:line="720" w:lineRule="exact"/>
        <w:rPr>
          <w:rFonts w:hint="eastAsia"/>
          <w:color w:val="000000"/>
        </w:rPr>
      </w:pPr>
    </w:p>
    <w:p w:rsidR="00DC7FEC" w:rsidRDefault="00DC7FEC" w:rsidP="00DC7FEC">
      <w:pPr>
        <w:tabs>
          <w:tab w:val="left" w:pos="1620"/>
        </w:tabs>
        <w:spacing w:line="720" w:lineRule="exact"/>
        <w:rPr>
          <w:rFonts w:hint="eastAsia"/>
          <w:color w:val="000000"/>
        </w:rPr>
      </w:pPr>
    </w:p>
    <w:p w:rsidR="00DC7FEC" w:rsidRDefault="00DC7FEC" w:rsidP="00DC7FEC">
      <w:pPr>
        <w:tabs>
          <w:tab w:val="left" w:pos="3969"/>
        </w:tabs>
        <w:spacing w:line="600" w:lineRule="exact"/>
        <w:ind w:firstLineChars="1452" w:firstLine="4586"/>
        <w:rPr>
          <w:color w:val="000000"/>
        </w:rPr>
      </w:pPr>
      <w:r>
        <w:rPr>
          <w:rFonts w:hint="eastAsia"/>
          <w:color w:val="000000"/>
        </w:rPr>
        <w:t>二○○六年七月七日</w:t>
      </w:r>
    </w:p>
    <w:p w:rsidR="00DC7FEC" w:rsidRPr="002B5B6C" w:rsidRDefault="00DC7FEC" w:rsidP="00DC7FEC">
      <w:pPr>
        <w:pStyle w:val="1"/>
        <w:spacing w:line="600" w:lineRule="exact"/>
        <w:rPr>
          <w:rFonts w:eastAsia="方正小标宋简体" w:hint="eastAsia"/>
          <w:bCs/>
          <w:color w:val="000000"/>
        </w:rPr>
      </w:pPr>
      <w:r>
        <w:rPr>
          <w:rFonts w:eastAsia="窪极"/>
          <w:b w:val="0"/>
          <w:color w:val="000000"/>
        </w:rPr>
        <w:br w:type="page"/>
      </w:r>
      <w:r w:rsidRPr="002B5B6C">
        <w:rPr>
          <w:rFonts w:eastAsia="方正小标宋简体" w:hint="eastAsia"/>
          <w:bCs/>
          <w:color w:val="000000"/>
        </w:rPr>
        <w:lastRenderedPageBreak/>
        <w:t>连云港市国民经济和社会发展</w:t>
      </w:r>
    </w:p>
    <w:p w:rsidR="00DC7FEC" w:rsidRPr="002B5B6C" w:rsidRDefault="00DC7FEC" w:rsidP="00DC7FEC">
      <w:pPr>
        <w:pStyle w:val="1"/>
        <w:spacing w:line="600" w:lineRule="exact"/>
        <w:rPr>
          <w:rFonts w:eastAsia="方正小标宋简体" w:hint="eastAsia"/>
          <w:bCs/>
          <w:color w:val="000000"/>
        </w:rPr>
      </w:pPr>
      <w:r w:rsidRPr="002B5B6C">
        <w:rPr>
          <w:rFonts w:eastAsia="方正小标宋简体" w:hint="eastAsia"/>
          <w:bCs/>
          <w:color w:val="000000"/>
        </w:rPr>
        <w:t>第十一个五年规划纲要</w:t>
      </w:r>
    </w:p>
    <w:p w:rsidR="00DC7FEC" w:rsidRDefault="00DC7FEC" w:rsidP="00DC7FEC">
      <w:pPr>
        <w:pStyle w:val="ad"/>
        <w:snapToGrid w:val="0"/>
        <w:spacing w:line="400" w:lineRule="exact"/>
        <w:jc w:val="center"/>
        <w:rPr>
          <w:rFonts w:eastAsia="楷体_GB2312" w:hint="eastAsia"/>
          <w:color w:val="000000"/>
          <w:szCs w:val="40"/>
        </w:rPr>
      </w:pPr>
    </w:p>
    <w:p w:rsidR="00DC7FEC" w:rsidRDefault="00DC7FEC" w:rsidP="00DC7FEC">
      <w:pPr>
        <w:pStyle w:val="ad"/>
        <w:snapToGrid w:val="0"/>
        <w:spacing w:line="600" w:lineRule="exact"/>
        <w:ind w:left="0"/>
        <w:jc w:val="center"/>
        <w:rPr>
          <w:rFonts w:eastAsia="楷体_GB2312" w:hint="eastAsia"/>
          <w:color w:val="000000"/>
        </w:rPr>
      </w:pPr>
      <w:r>
        <w:rPr>
          <w:rFonts w:eastAsia="楷体_GB2312" w:hint="eastAsia"/>
          <w:color w:val="000000"/>
        </w:rPr>
        <w:t>（</w:t>
      </w:r>
      <w:smartTag w:uri="urn:schemas-microsoft-com:office:smarttags" w:element="chsdate">
        <w:smartTagPr>
          <w:attr w:name="Year" w:val="2006"/>
          <w:attr w:name="Month" w:val="1"/>
          <w:attr w:name="Day" w:val="13"/>
          <w:attr w:name="IsLunarDate" w:val="False"/>
          <w:attr w:name="IsROCDate" w:val="False"/>
        </w:smartTagPr>
        <w:r>
          <w:rPr>
            <w:rFonts w:eastAsia="楷体_GB2312" w:hint="eastAsia"/>
            <w:color w:val="000000"/>
          </w:rPr>
          <w:t>2006</w:t>
        </w:r>
        <w:r>
          <w:rPr>
            <w:rFonts w:eastAsia="楷体_GB2312" w:hint="eastAsia"/>
            <w:color w:val="000000"/>
          </w:rPr>
          <w:t>年</w:t>
        </w:r>
        <w:r>
          <w:rPr>
            <w:rFonts w:eastAsia="楷体_GB2312" w:hint="eastAsia"/>
            <w:color w:val="000000"/>
          </w:rPr>
          <w:t>1</w:t>
        </w:r>
        <w:r>
          <w:rPr>
            <w:rFonts w:eastAsia="楷体_GB2312" w:hint="eastAsia"/>
            <w:color w:val="000000"/>
          </w:rPr>
          <w:t>月</w:t>
        </w:r>
        <w:r>
          <w:rPr>
            <w:rFonts w:eastAsia="楷体_GB2312" w:hint="eastAsia"/>
            <w:color w:val="000000"/>
          </w:rPr>
          <w:t>13</w:t>
        </w:r>
        <w:r>
          <w:rPr>
            <w:rFonts w:eastAsia="楷体_GB2312" w:hint="eastAsia"/>
            <w:color w:val="000000"/>
          </w:rPr>
          <w:t>日</w:t>
        </w:r>
      </w:smartTag>
      <w:r>
        <w:rPr>
          <w:rFonts w:eastAsia="楷体_GB2312" w:hint="eastAsia"/>
          <w:color w:val="000000"/>
        </w:rPr>
        <w:t>连云港市第十一届</w:t>
      </w:r>
    </w:p>
    <w:p w:rsidR="00DC7FEC" w:rsidRDefault="00DC7FEC" w:rsidP="00DC7FEC">
      <w:pPr>
        <w:pStyle w:val="ad"/>
        <w:snapToGrid w:val="0"/>
        <w:spacing w:line="600" w:lineRule="exact"/>
        <w:ind w:left="0"/>
        <w:jc w:val="center"/>
        <w:rPr>
          <w:rFonts w:eastAsia="楷体_GB2312" w:hint="eastAsia"/>
          <w:color w:val="000000"/>
        </w:rPr>
      </w:pPr>
      <w:r>
        <w:rPr>
          <w:rFonts w:eastAsia="楷体_GB2312" w:hint="eastAsia"/>
          <w:color w:val="000000"/>
        </w:rPr>
        <w:t>人民代表大会第四次会议通过）</w:t>
      </w:r>
    </w:p>
    <w:p w:rsidR="00DC7FEC" w:rsidRDefault="00DC7FEC" w:rsidP="00DC7FEC">
      <w:pPr>
        <w:pStyle w:val="ad"/>
        <w:snapToGrid w:val="0"/>
        <w:spacing w:line="600" w:lineRule="exact"/>
        <w:rPr>
          <w:rFonts w:hint="eastAsia"/>
          <w:color w:val="000000"/>
        </w:rPr>
      </w:pPr>
    </w:p>
    <w:p w:rsidR="00DC7FEC" w:rsidRDefault="00DC7FEC" w:rsidP="00DC7FEC">
      <w:pPr>
        <w:spacing w:line="600" w:lineRule="exact"/>
        <w:ind w:firstLineChars="200" w:firstLine="632"/>
        <w:rPr>
          <w:rFonts w:hint="eastAsia"/>
          <w:color w:val="000000"/>
        </w:rPr>
      </w:pPr>
      <w:r>
        <w:rPr>
          <w:rFonts w:hint="eastAsia"/>
          <w:color w:val="000000"/>
        </w:rPr>
        <w:t>“十一五”期间，是连云港市全面贯彻落实科学发展观、构建社会主义和谐社会的重要时期，是连云港市全面融入“两个率先”大局，实现跨越发展、科学发展、和谐发展的关键时期。</w:t>
      </w:r>
    </w:p>
    <w:p w:rsidR="00DC7FEC" w:rsidRDefault="00DC7FEC" w:rsidP="00DC7FEC">
      <w:pPr>
        <w:spacing w:line="600" w:lineRule="exact"/>
        <w:ind w:firstLineChars="200" w:firstLine="632"/>
        <w:rPr>
          <w:rFonts w:hint="eastAsia"/>
          <w:color w:val="000000"/>
        </w:rPr>
      </w:pPr>
      <w:r>
        <w:rPr>
          <w:rFonts w:hint="eastAsia"/>
          <w:color w:val="000000"/>
        </w:rPr>
        <w:t>《连云港市国民经济和社会发展第十一个五年规划纲要》根据《中共连云港市委关于制定连云港市国民经济和社会发展第十一个五年规划的基本思路》编制，主要阐明“十一五”期间连云港市国民经济和社会发展的主要目标、发展重点和政策取向，充分体现了中央、省要求和市委、市政府的决策意图和施政方针，是各级政府、各部门依法履行工作职责、编制实施年度计划和制定政策措施的重要依据，是连云港市今后五年经济社会发展的蓝图，是全市人民共同奋斗的行动纲领。</w:t>
      </w:r>
    </w:p>
    <w:p w:rsidR="00DC7FEC" w:rsidRDefault="00DC7FEC" w:rsidP="00DC7FEC">
      <w:pPr>
        <w:spacing w:beforeLines="150" w:line="500" w:lineRule="exact"/>
        <w:ind w:firstLine="0"/>
        <w:jc w:val="center"/>
        <w:rPr>
          <w:rFonts w:eastAsia="黑体" w:hint="eastAsia"/>
          <w:color w:val="000000"/>
          <w:sz w:val="36"/>
        </w:rPr>
      </w:pPr>
    </w:p>
    <w:p w:rsidR="00DC7FEC" w:rsidRDefault="00DC7FEC" w:rsidP="00DC7FEC">
      <w:pPr>
        <w:spacing w:beforeLines="150" w:line="500" w:lineRule="exact"/>
        <w:ind w:firstLine="0"/>
        <w:jc w:val="center"/>
        <w:rPr>
          <w:rFonts w:eastAsia="黑体" w:hint="eastAsia"/>
          <w:color w:val="000000"/>
          <w:sz w:val="36"/>
        </w:rPr>
      </w:pPr>
      <w:r>
        <w:rPr>
          <w:rFonts w:eastAsia="黑体" w:hint="eastAsia"/>
          <w:color w:val="000000"/>
          <w:sz w:val="36"/>
        </w:rPr>
        <w:lastRenderedPageBreak/>
        <w:t>第一篇</w:t>
      </w:r>
      <w:r>
        <w:rPr>
          <w:rFonts w:eastAsia="黑体" w:hint="eastAsia"/>
          <w:color w:val="000000"/>
          <w:sz w:val="36"/>
        </w:rPr>
        <w:t xml:space="preserve">  </w:t>
      </w:r>
      <w:r>
        <w:rPr>
          <w:rFonts w:eastAsia="黑体" w:hint="eastAsia"/>
          <w:color w:val="000000"/>
          <w:sz w:val="36"/>
        </w:rPr>
        <w:t>发展背景和发展阶段</w:t>
      </w:r>
    </w:p>
    <w:p w:rsidR="00DC7FEC" w:rsidRDefault="00DC7FEC" w:rsidP="00DC7FEC">
      <w:pPr>
        <w:spacing w:beforeLines="100" w:line="500" w:lineRule="exact"/>
        <w:ind w:firstLine="0"/>
        <w:jc w:val="center"/>
        <w:rPr>
          <w:rFonts w:eastAsia="黑体" w:hint="eastAsia"/>
          <w:color w:val="000000"/>
        </w:rPr>
      </w:pPr>
      <w:r>
        <w:rPr>
          <w:rFonts w:eastAsia="黑体" w:hint="eastAsia"/>
          <w:color w:val="000000"/>
        </w:rPr>
        <w:t>第一章</w:t>
      </w:r>
      <w:r>
        <w:rPr>
          <w:rFonts w:eastAsia="黑体" w:hint="eastAsia"/>
          <w:color w:val="000000"/>
        </w:rPr>
        <w:t xml:space="preserve">  </w:t>
      </w:r>
      <w:r>
        <w:rPr>
          <w:rFonts w:eastAsia="黑体" w:hint="eastAsia"/>
          <w:color w:val="000000"/>
        </w:rPr>
        <w:t>发展基础</w:t>
      </w:r>
    </w:p>
    <w:p w:rsidR="00DC7FEC" w:rsidRDefault="00DC7FEC" w:rsidP="00DC7FEC">
      <w:pPr>
        <w:spacing w:line="4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rPr>
      </w:pPr>
      <w:r>
        <w:rPr>
          <w:rFonts w:hint="eastAsia"/>
          <w:color w:val="000000"/>
        </w:rPr>
        <w:t>“十五”期间，在市委、市政府的正确领导下，全市紧紧围绕“富民强市、快速崛起，全面建设小康社会”的奋斗目标，坚持“以工兴港、以港兴市、以市带农”的发展方针，解放思想，实事求是，锐意进取，攻坚克难，完成了“十五”确定的各项目标任务，全市综合实力和人民生活迈上新的台阶，为“十一五”期间加快发展奠定了良好的基础。</w:t>
      </w:r>
    </w:p>
    <w:p w:rsidR="00DC7FEC" w:rsidRDefault="00DC7FEC" w:rsidP="00DC7FEC">
      <w:pPr>
        <w:spacing w:line="600" w:lineRule="exact"/>
        <w:ind w:firstLineChars="200" w:firstLine="632"/>
        <w:rPr>
          <w:rFonts w:hint="eastAsia"/>
          <w:color w:val="000000"/>
        </w:rPr>
      </w:pPr>
      <w:r>
        <w:rPr>
          <w:rFonts w:hint="eastAsia"/>
          <w:color w:val="000000"/>
        </w:rPr>
        <w:t>经济实力快速提升，经济结构逐步优化。</w:t>
      </w:r>
      <w:r>
        <w:rPr>
          <w:rFonts w:hint="eastAsia"/>
          <w:color w:val="000000"/>
        </w:rPr>
        <w:t>2005</w:t>
      </w:r>
      <w:r>
        <w:rPr>
          <w:rFonts w:hint="eastAsia"/>
          <w:color w:val="000000"/>
        </w:rPr>
        <w:t>年，全市地区生产总值达到</w:t>
      </w:r>
      <w:r>
        <w:rPr>
          <w:rFonts w:hint="eastAsia"/>
          <w:color w:val="000000"/>
        </w:rPr>
        <w:t>455.97</w:t>
      </w:r>
      <w:r>
        <w:rPr>
          <w:rFonts w:hint="eastAsia"/>
          <w:color w:val="000000"/>
        </w:rPr>
        <w:t>亿元，“十五”期间年均递增</w:t>
      </w:r>
      <w:r>
        <w:rPr>
          <w:rFonts w:hint="eastAsia"/>
          <w:color w:val="000000"/>
        </w:rPr>
        <w:t>11.9%</w:t>
      </w:r>
      <w:r>
        <w:rPr>
          <w:rFonts w:hint="eastAsia"/>
          <w:color w:val="000000"/>
        </w:rPr>
        <w:t>，人均地区生产总值达到</w:t>
      </w:r>
      <w:r>
        <w:rPr>
          <w:rFonts w:hint="eastAsia"/>
          <w:color w:val="000000"/>
        </w:rPr>
        <w:t>10003</w:t>
      </w:r>
      <w:r>
        <w:rPr>
          <w:rFonts w:hint="eastAsia"/>
          <w:color w:val="000000"/>
        </w:rPr>
        <w:t>元。财政总收入</w:t>
      </w:r>
      <w:r>
        <w:rPr>
          <w:rFonts w:hint="eastAsia"/>
          <w:color w:val="000000"/>
        </w:rPr>
        <w:t>56.28</w:t>
      </w:r>
      <w:r>
        <w:rPr>
          <w:rFonts w:hint="eastAsia"/>
          <w:color w:val="000000"/>
        </w:rPr>
        <w:t>亿元，地方一般预算收入达到</w:t>
      </w:r>
      <w:r>
        <w:rPr>
          <w:rFonts w:hint="eastAsia"/>
          <w:color w:val="000000"/>
        </w:rPr>
        <w:t>24.59</w:t>
      </w:r>
      <w:r>
        <w:rPr>
          <w:rFonts w:hint="eastAsia"/>
          <w:color w:val="000000"/>
        </w:rPr>
        <w:t>亿元。三次产业结构调整为</w:t>
      </w:r>
      <w:r>
        <w:rPr>
          <w:rFonts w:hint="eastAsia"/>
          <w:color w:val="000000"/>
        </w:rPr>
        <w:t>20.5</w:t>
      </w:r>
      <w:r>
        <w:rPr>
          <w:rFonts w:hint="eastAsia"/>
          <w:color w:val="000000"/>
        </w:rPr>
        <w:t>：</w:t>
      </w:r>
      <w:r>
        <w:rPr>
          <w:rFonts w:hint="eastAsia"/>
          <w:color w:val="000000"/>
        </w:rPr>
        <w:t>44.2</w:t>
      </w:r>
      <w:r>
        <w:rPr>
          <w:rFonts w:hint="eastAsia"/>
          <w:color w:val="000000"/>
        </w:rPr>
        <w:t>：</w:t>
      </w:r>
      <w:r>
        <w:rPr>
          <w:rFonts w:hint="eastAsia"/>
          <w:color w:val="000000"/>
        </w:rPr>
        <w:t>35.3</w:t>
      </w:r>
      <w:r>
        <w:rPr>
          <w:rFonts w:hint="eastAsia"/>
          <w:color w:val="000000"/>
        </w:rPr>
        <w:t>，城市化水平达到</w:t>
      </w:r>
      <w:r>
        <w:rPr>
          <w:rFonts w:hint="eastAsia"/>
          <w:color w:val="000000"/>
        </w:rPr>
        <w:t>38.1%</w:t>
      </w:r>
      <w:r>
        <w:rPr>
          <w:rFonts w:hint="eastAsia"/>
          <w:color w:val="000000"/>
        </w:rPr>
        <w:t>，高新技术产业产值</w:t>
      </w:r>
      <w:proofErr w:type="gramStart"/>
      <w:r>
        <w:rPr>
          <w:rFonts w:hint="eastAsia"/>
          <w:color w:val="000000"/>
        </w:rPr>
        <w:t>占规模</w:t>
      </w:r>
      <w:proofErr w:type="gramEnd"/>
      <w:r>
        <w:rPr>
          <w:rFonts w:hint="eastAsia"/>
          <w:color w:val="000000"/>
        </w:rPr>
        <w:t>以上工业总产值的比重达到</w:t>
      </w:r>
      <w:r>
        <w:rPr>
          <w:rFonts w:hint="eastAsia"/>
          <w:color w:val="000000"/>
        </w:rPr>
        <w:t>18.1%</w:t>
      </w:r>
      <w:r>
        <w:rPr>
          <w:rFonts w:hint="eastAsia"/>
          <w:color w:val="000000"/>
        </w:rPr>
        <w:t>。五年累计完成全社会固定资产投资</w:t>
      </w:r>
      <w:r>
        <w:rPr>
          <w:rFonts w:hint="eastAsia"/>
          <w:color w:val="000000"/>
        </w:rPr>
        <w:t>1115</w:t>
      </w:r>
      <w:r>
        <w:rPr>
          <w:rFonts w:hint="eastAsia"/>
          <w:color w:val="000000"/>
        </w:rPr>
        <w:t>亿元，外商直接投资达到</w:t>
      </w:r>
      <w:r>
        <w:rPr>
          <w:rFonts w:hint="eastAsia"/>
          <w:color w:val="000000"/>
        </w:rPr>
        <w:t>8.93</w:t>
      </w:r>
      <w:r>
        <w:rPr>
          <w:rFonts w:hint="eastAsia"/>
          <w:color w:val="000000"/>
        </w:rPr>
        <w:t>亿美元。</w:t>
      </w:r>
    </w:p>
    <w:p w:rsidR="00DC7FEC" w:rsidRDefault="00DC7FEC" w:rsidP="00DC7FEC">
      <w:pPr>
        <w:spacing w:line="600" w:lineRule="exact"/>
        <w:ind w:firstLineChars="200" w:firstLine="632"/>
        <w:rPr>
          <w:rFonts w:hint="eastAsia"/>
          <w:color w:val="000000"/>
        </w:rPr>
      </w:pPr>
      <w:r>
        <w:rPr>
          <w:rFonts w:hint="eastAsia"/>
          <w:color w:val="000000"/>
        </w:rPr>
        <w:t>海滨城市建设进入了新阶段。在新海城区各项设施加快完善的同时，战略重心实现历史性东移，突破东部、拥抱大海的城市发展策略付诸实施，东部滨海城区规划建设工作迅速展开，“四城同创”取得初步成效。</w:t>
      </w:r>
    </w:p>
    <w:p w:rsidR="00DC7FEC" w:rsidRDefault="00DC7FEC" w:rsidP="00DC7FEC">
      <w:pPr>
        <w:spacing w:line="600" w:lineRule="exact"/>
        <w:ind w:firstLineChars="200" w:firstLine="632"/>
        <w:rPr>
          <w:rFonts w:hint="eastAsia"/>
          <w:color w:val="000000"/>
        </w:rPr>
      </w:pPr>
      <w:r>
        <w:rPr>
          <w:rFonts w:hint="eastAsia"/>
          <w:color w:val="000000"/>
        </w:rPr>
        <w:lastRenderedPageBreak/>
        <w:t>港口建设实现了新跃升。港口货物吞吐量五年跨越</w:t>
      </w:r>
      <w:r>
        <w:rPr>
          <w:rFonts w:hint="eastAsia"/>
          <w:color w:val="000000"/>
        </w:rPr>
        <w:t>4</w:t>
      </w:r>
      <w:r>
        <w:rPr>
          <w:rFonts w:hint="eastAsia"/>
          <w:color w:val="000000"/>
        </w:rPr>
        <w:t>个千万吨级台阶，</w:t>
      </w:r>
      <w:r>
        <w:rPr>
          <w:rFonts w:hint="eastAsia"/>
          <w:color w:val="000000"/>
        </w:rPr>
        <w:t>2005</w:t>
      </w:r>
      <w:r>
        <w:rPr>
          <w:rFonts w:hint="eastAsia"/>
          <w:color w:val="000000"/>
        </w:rPr>
        <w:t>年吞吐量突破</w:t>
      </w:r>
      <w:r>
        <w:rPr>
          <w:rFonts w:hint="eastAsia"/>
          <w:color w:val="000000"/>
        </w:rPr>
        <w:t>6000</w:t>
      </w:r>
      <w:r>
        <w:rPr>
          <w:rFonts w:hint="eastAsia"/>
          <w:color w:val="000000"/>
        </w:rPr>
        <w:t>万吨，集装箱运量突破</w:t>
      </w:r>
      <w:r>
        <w:rPr>
          <w:rFonts w:hint="eastAsia"/>
          <w:color w:val="000000"/>
        </w:rPr>
        <w:t>100</w:t>
      </w:r>
      <w:r>
        <w:rPr>
          <w:rFonts w:hint="eastAsia"/>
          <w:color w:val="000000"/>
        </w:rPr>
        <w:t>万标箱，尤其是“一体两翼”的组合港布局规划有效地整合了全市岸线资源，港口建设与城市发展互动并进的格局开始形成。</w:t>
      </w:r>
    </w:p>
    <w:p w:rsidR="00DC7FEC" w:rsidRDefault="00DC7FEC" w:rsidP="00DC7FEC">
      <w:pPr>
        <w:spacing w:line="600" w:lineRule="exact"/>
        <w:ind w:firstLineChars="200" w:firstLine="632"/>
        <w:rPr>
          <w:rFonts w:hint="eastAsia"/>
          <w:color w:val="000000"/>
        </w:rPr>
      </w:pPr>
      <w:r>
        <w:rPr>
          <w:rFonts w:hint="eastAsia"/>
          <w:color w:val="000000"/>
        </w:rPr>
        <w:t>体制活力不断增强，开放水平显著提高。各项改革有效推进，国有企业改革、投资体制改革、农村税费改革、政府职能转变和民营经济发展等取得明显成效，体制机制活力得到进一步释放。积极推进法治连云港、平安连云港、诚信连云港建设，市场环境日趋完善。</w:t>
      </w:r>
      <w:r>
        <w:rPr>
          <w:rFonts w:hint="eastAsia"/>
          <w:color w:val="000000"/>
        </w:rPr>
        <w:t>2005</w:t>
      </w:r>
      <w:r>
        <w:rPr>
          <w:rFonts w:hint="eastAsia"/>
          <w:color w:val="000000"/>
        </w:rPr>
        <w:t>年，完成进出口总额</w:t>
      </w:r>
      <w:r>
        <w:rPr>
          <w:rFonts w:hint="eastAsia"/>
          <w:color w:val="000000"/>
        </w:rPr>
        <w:t>20.39</w:t>
      </w:r>
      <w:r>
        <w:rPr>
          <w:rFonts w:hint="eastAsia"/>
          <w:color w:val="000000"/>
        </w:rPr>
        <w:t>亿美元，其中出口总额</w:t>
      </w:r>
      <w:r>
        <w:rPr>
          <w:rFonts w:hint="eastAsia"/>
          <w:color w:val="000000"/>
        </w:rPr>
        <w:t>9.32</w:t>
      </w:r>
      <w:r>
        <w:rPr>
          <w:rFonts w:hint="eastAsia"/>
          <w:color w:val="000000"/>
        </w:rPr>
        <w:t>亿美元，对外经济合作保持了良好的发展势头。</w:t>
      </w:r>
    </w:p>
    <w:p w:rsidR="00DC7FEC" w:rsidRDefault="00DC7FEC" w:rsidP="00DC7FEC">
      <w:pPr>
        <w:spacing w:line="600" w:lineRule="exact"/>
        <w:ind w:firstLineChars="200" w:firstLine="632"/>
        <w:rPr>
          <w:rFonts w:hint="eastAsia"/>
          <w:color w:val="000000"/>
        </w:rPr>
      </w:pPr>
      <w:r>
        <w:rPr>
          <w:rFonts w:hint="eastAsia"/>
          <w:color w:val="000000"/>
        </w:rPr>
        <w:t>基础设施日趋完善。实施了水利、交通、电力、通讯等一批重点基础设施项目，基础设施投资五年累计完成</w:t>
      </w:r>
      <w:r>
        <w:rPr>
          <w:rFonts w:hint="eastAsia"/>
          <w:color w:val="000000"/>
        </w:rPr>
        <w:t>450</w:t>
      </w:r>
      <w:r>
        <w:rPr>
          <w:rFonts w:hint="eastAsia"/>
          <w:color w:val="000000"/>
        </w:rPr>
        <w:t>亿元。石梁河水库除险加固全面完成，小塔山水库枢纽、大浦抽水站投入使用。港口完成固定资产投资</w:t>
      </w:r>
      <w:r>
        <w:rPr>
          <w:rFonts w:hint="eastAsia"/>
          <w:color w:val="000000"/>
        </w:rPr>
        <w:t>35</w:t>
      </w:r>
      <w:r>
        <w:rPr>
          <w:rFonts w:hint="eastAsia"/>
          <w:color w:val="000000"/>
        </w:rPr>
        <w:t>亿元，连徐、</w:t>
      </w:r>
      <w:proofErr w:type="gramStart"/>
      <w:r>
        <w:rPr>
          <w:rFonts w:hint="eastAsia"/>
          <w:color w:val="000000"/>
        </w:rPr>
        <w:t>汾</w:t>
      </w:r>
      <w:proofErr w:type="gramEnd"/>
      <w:r>
        <w:rPr>
          <w:rFonts w:hint="eastAsia"/>
          <w:color w:val="000000"/>
        </w:rPr>
        <w:t>灌高速公路全线通车。城乡电网建设改造全面推进，田湾核电站</w:t>
      </w:r>
      <w:r>
        <w:rPr>
          <w:rFonts w:hint="eastAsia"/>
          <w:color w:val="000000"/>
        </w:rPr>
        <w:t>1</w:t>
      </w:r>
      <w:r>
        <w:rPr>
          <w:rFonts w:hint="eastAsia"/>
          <w:color w:val="000000"/>
        </w:rPr>
        <w:t>号机组实现投料运行，新海电厂六期扩建两台</w:t>
      </w:r>
      <w:r>
        <w:rPr>
          <w:rFonts w:hint="eastAsia"/>
          <w:color w:val="000000"/>
        </w:rPr>
        <w:t>33</w:t>
      </w:r>
      <w:r>
        <w:rPr>
          <w:rFonts w:hint="eastAsia"/>
          <w:color w:val="000000"/>
        </w:rPr>
        <w:t>万千瓦机组并网发电。实施了一批信息网络基础设施工程。</w:t>
      </w:r>
    </w:p>
    <w:p w:rsidR="00DC7FEC" w:rsidRDefault="00DC7FEC" w:rsidP="00DC7FEC">
      <w:pPr>
        <w:spacing w:line="600" w:lineRule="exact"/>
        <w:ind w:firstLineChars="200" w:firstLine="632"/>
        <w:rPr>
          <w:rFonts w:hint="eastAsia"/>
          <w:color w:val="000000"/>
        </w:rPr>
      </w:pPr>
      <w:r>
        <w:rPr>
          <w:rFonts w:hint="eastAsia"/>
          <w:color w:val="000000"/>
        </w:rPr>
        <w:t>社会发展日益进步，人民生活明显改善。全社会研发经费支出占地区生产总值比重提高到</w:t>
      </w:r>
      <w:r>
        <w:rPr>
          <w:rFonts w:hint="eastAsia"/>
          <w:color w:val="000000"/>
        </w:rPr>
        <w:t>0.7%</w:t>
      </w:r>
      <w:r>
        <w:rPr>
          <w:rFonts w:hint="eastAsia"/>
          <w:color w:val="000000"/>
        </w:rPr>
        <w:t>左右；义务教育进一步巩固，高中阶段教育毛入学率达到</w:t>
      </w:r>
      <w:r>
        <w:rPr>
          <w:rFonts w:hint="eastAsia"/>
          <w:color w:val="000000"/>
        </w:rPr>
        <w:t>45.4%</w:t>
      </w:r>
      <w:r>
        <w:rPr>
          <w:rFonts w:hint="eastAsia"/>
          <w:color w:val="000000"/>
        </w:rPr>
        <w:t>，高等教育毛入学率达到</w:t>
      </w:r>
      <w:r>
        <w:rPr>
          <w:rFonts w:hint="eastAsia"/>
          <w:color w:val="000000"/>
        </w:rPr>
        <w:t>22%</w:t>
      </w:r>
      <w:r>
        <w:rPr>
          <w:rFonts w:hint="eastAsia"/>
          <w:color w:val="000000"/>
        </w:rPr>
        <w:t>；</w:t>
      </w:r>
      <w:r>
        <w:rPr>
          <w:rFonts w:hint="eastAsia"/>
          <w:color w:val="000000"/>
        </w:rPr>
        <w:lastRenderedPageBreak/>
        <w:t>文化连云港建设步伐加快；公共卫生预防体系逐步完善；人口和计划生育工作取得明显成效；成功举办多次国际沙滩排球赛事、第十届全国运动会连云港赛区比赛，群众体育得到较快发展。</w:t>
      </w:r>
      <w:r>
        <w:rPr>
          <w:rFonts w:hint="eastAsia"/>
          <w:color w:val="000000"/>
        </w:rPr>
        <w:t>2005</w:t>
      </w:r>
      <w:r>
        <w:rPr>
          <w:rFonts w:hint="eastAsia"/>
          <w:color w:val="000000"/>
        </w:rPr>
        <w:t>年，城镇居民人均可支配收入和农民人均纯收入分别达到</w:t>
      </w:r>
      <w:r>
        <w:rPr>
          <w:rFonts w:hint="eastAsia"/>
          <w:color w:val="000000"/>
        </w:rPr>
        <w:t>10006</w:t>
      </w:r>
      <w:r>
        <w:rPr>
          <w:rFonts w:hint="eastAsia"/>
          <w:color w:val="000000"/>
        </w:rPr>
        <w:t>元、</w:t>
      </w:r>
      <w:r>
        <w:rPr>
          <w:rFonts w:hint="eastAsia"/>
          <w:color w:val="000000"/>
        </w:rPr>
        <w:t>3869</w:t>
      </w:r>
      <w:r>
        <w:rPr>
          <w:rFonts w:hint="eastAsia"/>
          <w:color w:val="000000"/>
        </w:rPr>
        <w:t>元；新增城镇就业</w:t>
      </w:r>
      <w:r>
        <w:rPr>
          <w:rFonts w:hint="eastAsia"/>
          <w:color w:val="000000"/>
        </w:rPr>
        <w:t>2.7</w:t>
      </w:r>
      <w:r>
        <w:rPr>
          <w:rFonts w:hint="eastAsia"/>
          <w:color w:val="000000"/>
        </w:rPr>
        <w:t>万人；城镇职工基本养老、基本医疗和失业保险覆盖面分别达到</w:t>
      </w:r>
      <w:r>
        <w:rPr>
          <w:rFonts w:hint="eastAsia"/>
          <w:color w:val="000000"/>
        </w:rPr>
        <w:t>98.1%</w:t>
      </w:r>
      <w:r>
        <w:rPr>
          <w:rFonts w:hint="eastAsia"/>
          <w:color w:val="000000"/>
        </w:rPr>
        <w:t>、</w:t>
      </w:r>
      <w:r>
        <w:rPr>
          <w:rFonts w:hint="eastAsia"/>
          <w:color w:val="000000"/>
        </w:rPr>
        <w:t>79.2%</w:t>
      </w:r>
      <w:r>
        <w:rPr>
          <w:rFonts w:hint="eastAsia"/>
          <w:color w:val="000000"/>
        </w:rPr>
        <w:t>、</w:t>
      </w:r>
      <w:r>
        <w:rPr>
          <w:rFonts w:hint="eastAsia"/>
          <w:color w:val="000000"/>
        </w:rPr>
        <w:t>98.3%</w:t>
      </w:r>
      <w:r>
        <w:rPr>
          <w:rFonts w:hint="eastAsia"/>
          <w:color w:val="000000"/>
        </w:rPr>
        <w:t>，农村新型合作医疗覆盖面达到</w:t>
      </w:r>
      <w:r>
        <w:rPr>
          <w:rFonts w:hint="eastAsia"/>
          <w:color w:val="000000"/>
        </w:rPr>
        <w:t>91.3%</w:t>
      </w:r>
      <w:r>
        <w:rPr>
          <w:rFonts w:hint="eastAsia"/>
          <w:color w:val="000000"/>
        </w:rPr>
        <w:t>，困难群体基本生活保障水平提高；农村“七件实事”有效实施，农村住房、饮用水、道路、医疗等条件进一步改善；资源节约和环境保护意识增强，环境质量继续保持较好水平，成功创建国家优秀旅游城市。</w:t>
      </w:r>
    </w:p>
    <w:p w:rsidR="00DC7FEC" w:rsidRDefault="00DC7FEC" w:rsidP="00DC7FEC">
      <w:pPr>
        <w:spacing w:line="600" w:lineRule="exact"/>
        <w:ind w:firstLineChars="200" w:firstLine="632"/>
        <w:rPr>
          <w:rFonts w:hint="eastAsia"/>
          <w:color w:val="000000"/>
        </w:rPr>
      </w:pPr>
      <w:r>
        <w:rPr>
          <w:rFonts w:hint="eastAsia"/>
          <w:color w:val="000000"/>
        </w:rPr>
        <w:t>“十五”期间，全市上下牢固树立发展是硬道理的思想，全面贯彻落实科学发展观，主动适应宏观经济发展环境的变化，积极探索符合地方实情的发展路子，坚定不移地向富民强市目标迈进，聚精会神搞建设、一心一意谋发展，实现了经济社会持续快速健康发展。但经济社会发展中还存在一些矛盾和问题，突出表现在：</w:t>
      </w:r>
      <w:r>
        <w:rPr>
          <w:color w:val="000000"/>
        </w:rPr>
        <w:t>经济综合实力不</w:t>
      </w:r>
      <w:r>
        <w:rPr>
          <w:rFonts w:hint="eastAsia"/>
          <w:color w:val="000000"/>
        </w:rPr>
        <w:t>够</w:t>
      </w:r>
      <w:r>
        <w:rPr>
          <w:color w:val="000000"/>
        </w:rPr>
        <w:t>强，</w:t>
      </w:r>
      <w:r>
        <w:rPr>
          <w:rFonts w:hint="eastAsia"/>
          <w:color w:val="000000"/>
        </w:rPr>
        <w:t>工业主体地位不够明显，城市化水平不够高，</w:t>
      </w:r>
      <w:r>
        <w:rPr>
          <w:color w:val="000000"/>
        </w:rPr>
        <w:t>县域经济比较薄弱，财政收支矛盾仍然突出</w:t>
      </w:r>
      <w:r>
        <w:rPr>
          <w:rFonts w:hint="eastAsia"/>
          <w:color w:val="000000"/>
        </w:rPr>
        <w:t>，港口对区域发展的带动作用不够强，农民持续增收任务艰巨。这些矛盾和问题，需要在“十一五”期间</w:t>
      </w:r>
      <w:proofErr w:type="gramStart"/>
      <w:r>
        <w:rPr>
          <w:rFonts w:hint="eastAsia"/>
          <w:color w:val="000000"/>
        </w:rPr>
        <w:t>作出</w:t>
      </w:r>
      <w:proofErr w:type="gramEnd"/>
      <w:r>
        <w:rPr>
          <w:rFonts w:hint="eastAsia"/>
          <w:color w:val="000000"/>
        </w:rPr>
        <w:t>部署，在发展和改革中逐步加以解决。</w:t>
      </w:r>
    </w:p>
    <w:p w:rsidR="00DC7FEC" w:rsidRDefault="00DC7FEC" w:rsidP="00DC7FEC">
      <w:pPr>
        <w:spacing w:beforeLines="100" w:afterLines="100" w:line="600" w:lineRule="exact"/>
        <w:ind w:firstLine="0"/>
        <w:jc w:val="center"/>
        <w:rPr>
          <w:rFonts w:eastAsia="黑体" w:hint="eastAsia"/>
          <w:color w:val="000000"/>
        </w:rPr>
      </w:pPr>
      <w:r>
        <w:rPr>
          <w:rFonts w:eastAsia="黑体" w:hint="eastAsia"/>
          <w:color w:val="000000"/>
        </w:rPr>
        <w:lastRenderedPageBreak/>
        <w:t>第二章</w:t>
      </w:r>
      <w:r>
        <w:rPr>
          <w:rFonts w:eastAsia="黑体" w:hint="eastAsia"/>
          <w:color w:val="000000"/>
        </w:rPr>
        <w:t xml:space="preserve">  </w:t>
      </w:r>
      <w:r>
        <w:rPr>
          <w:rFonts w:eastAsia="黑体" w:hint="eastAsia"/>
          <w:color w:val="000000"/>
        </w:rPr>
        <w:t>“十一五”发展阶段</w:t>
      </w:r>
    </w:p>
    <w:p w:rsidR="00DC7FEC" w:rsidRDefault="00DC7FEC" w:rsidP="00DC7FEC">
      <w:pPr>
        <w:spacing w:line="600" w:lineRule="exact"/>
        <w:ind w:firstLineChars="200" w:firstLine="632"/>
        <w:rPr>
          <w:rFonts w:hint="eastAsia"/>
          <w:color w:val="000000"/>
        </w:rPr>
      </w:pPr>
      <w:r>
        <w:rPr>
          <w:rFonts w:hint="eastAsia"/>
          <w:color w:val="000000"/>
        </w:rPr>
        <w:t>宏观上看，全球和区域经济一体化日趋明显，国际间、区域间生产要素流动和产业转移加快；我国进入了一个新的发展阶段，社会主义市场经济体制日益完善，经济结构战略性调整和城市化进程加快；江苏省“两个率先”快速推进，统筹区域发展力度进一步加大，特别是沿东陇海线产业带和沿海经济带建设，将我市摆在了全省生产力布局的重要位置，为我市加快发展提供了重大历史性机遇。</w:t>
      </w:r>
    </w:p>
    <w:p w:rsidR="00DC7FEC" w:rsidRDefault="00DC7FEC" w:rsidP="00DC7FEC">
      <w:pPr>
        <w:spacing w:line="600" w:lineRule="exact"/>
        <w:ind w:firstLineChars="200" w:firstLine="608"/>
        <w:rPr>
          <w:rFonts w:hint="eastAsia"/>
          <w:color w:val="000000"/>
          <w:spacing w:val="-6"/>
        </w:rPr>
      </w:pPr>
      <w:r>
        <w:rPr>
          <w:rFonts w:hint="eastAsia"/>
          <w:color w:val="000000"/>
          <w:spacing w:val="-6"/>
        </w:rPr>
        <w:t>我市正由工业化初期向</w:t>
      </w:r>
      <w:proofErr w:type="gramStart"/>
      <w:r>
        <w:rPr>
          <w:rFonts w:hint="eastAsia"/>
          <w:color w:val="000000"/>
          <w:spacing w:val="-6"/>
        </w:rPr>
        <w:t>快速扩量增效</w:t>
      </w:r>
      <w:proofErr w:type="gramEnd"/>
      <w:r>
        <w:rPr>
          <w:rFonts w:hint="eastAsia"/>
          <w:color w:val="000000"/>
          <w:spacing w:val="-6"/>
        </w:rPr>
        <w:t>的工业化中期迈进，工业化的快速推进正促使我市经济社会结构发生根本性的转变；目前我市的城市化水平达到</w:t>
      </w:r>
      <w:r>
        <w:rPr>
          <w:rFonts w:hint="eastAsia"/>
          <w:color w:val="000000"/>
          <w:spacing w:val="-6"/>
        </w:rPr>
        <w:t>38.1%</w:t>
      </w:r>
      <w:r>
        <w:rPr>
          <w:rFonts w:hint="eastAsia"/>
          <w:color w:val="000000"/>
          <w:spacing w:val="-6"/>
        </w:rPr>
        <w:t>，城市框架将逐步拉开，城市功能日臻完善，正处在城市化加速攀升期，城市支撑能力的增强为汇聚各类发展要素提供了良好的载体，城镇空间的扩大为农村人口转移创造了更好的条件；经过二十多年的艰苦努力，伴随着投资软硬环境的不断改善，我市沿海开放城市的区位优势日益凸现，发展前景引起了国内外投资者的广泛关注，已经具备了承接大规模、高层次资本和产业转移的主客观条件，吸纳大量要素进入的开放型经济扩张期已经来临；</w:t>
      </w:r>
      <w:r>
        <w:rPr>
          <w:rFonts w:hint="eastAsia"/>
          <w:color w:val="000000"/>
          <w:spacing w:val="-6"/>
        </w:rPr>
        <w:t>21</w:t>
      </w:r>
      <w:r>
        <w:rPr>
          <w:rFonts w:hint="eastAsia"/>
          <w:color w:val="000000"/>
          <w:spacing w:val="-6"/>
        </w:rPr>
        <w:t>世纪是海洋经济时代，未来五年我市海洋经济将由初期的以海水养殖为主，加速向开发滩涂、建设海港、构筑园区，大力发展临港产业和海洋物流演进，我市正进入海洋经济的提升期。</w:t>
      </w:r>
      <w:r>
        <w:rPr>
          <w:rFonts w:hint="eastAsia"/>
          <w:color w:val="000000"/>
          <w:spacing w:val="-6"/>
        </w:rPr>
        <w:lastRenderedPageBreak/>
        <w:t>根据不同视角分析，我市正处在实现经济起飞的关键节点上，将进入一个持续高速增长阶段。</w:t>
      </w:r>
    </w:p>
    <w:p w:rsidR="00DC7FEC" w:rsidRDefault="00DC7FEC" w:rsidP="00DC7FEC">
      <w:pPr>
        <w:spacing w:beforeLines="150" w:line="600" w:lineRule="exact"/>
        <w:ind w:firstLine="0"/>
        <w:jc w:val="center"/>
        <w:rPr>
          <w:rFonts w:eastAsia="黑体" w:hint="eastAsia"/>
          <w:color w:val="000000"/>
          <w:sz w:val="36"/>
        </w:rPr>
      </w:pPr>
      <w:r>
        <w:rPr>
          <w:rFonts w:eastAsia="黑体" w:hint="eastAsia"/>
          <w:color w:val="000000"/>
          <w:sz w:val="36"/>
        </w:rPr>
        <w:t>第二篇</w:t>
      </w:r>
      <w:r>
        <w:rPr>
          <w:rFonts w:eastAsia="黑体" w:hint="eastAsia"/>
          <w:color w:val="000000"/>
          <w:sz w:val="36"/>
        </w:rPr>
        <w:t xml:space="preserve">  </w:t>
      </w:r>
      <w:r>
        <w:rPr>
          <w:rFonts w:eastAsia="黑体" w:hint="eastAsia"/>
          <w:color w:val="000000"/>
          <w:sz w:val="36"/>
        </w:rPr>
        <w:t>指导思想和发展目标</w:t>
      </w:r>
    </w:p>
    <w:p w:rsidR="00DC7FEC" w:rsidRDefault="00DC7FEC" w:rsidP="00DC7FEC">
      <w:pPr>
        <w:spacing w:beforeLines="100" w:line="600" w:lineRule="exact"/>
        <w:ind w:firstLine="0"/>
        <w:jc w:val="center"/>
        <w:rPr>
          <w:rFonts w:eastAsia="黑体" w:hint="eastAsia"/>
          <w:color w:val="000000"/>
        </w:rPr>
      </w:pPr>
      <w:r>
        <w:rPr>
          <w:rFonts w:eastAsia="黑体" w:hint="eastAsia"/>
          <w:color w:val="000000"/>
        </w:rPr>
        <w:t>第三章</w:t>
      </w:r>
      <w:r>
        <w:rPr>
          <w:rFonts w:eastAsia="黑体" w:hint="eastAsia"/>
          <w:color w:val="000000"/>
        </w:rPr>
        <w:t xml:space="preserve">  </w:t>
      </w:r>
      <w:r>
        <w:rPr>
          <w:rFonts w:eastAsia="黑体" w:hint="eastAsia"/>
          <w:color w:val="000000"/>
        </w:rPr>
        <w:t>指导思想</w:t>
      </w:r>
    </w:p>
    <w:p w:rsidR="00DC7FEC" w:rsidRDefault="00DC7FEC" w:rsidP="00DC7FEC">
      <w:pPr>
        <w:spacing w:line="400" w:lineRule="exact"/>
        <w:ind w:firstLineChars="200" w:firstLine="632"/>
        <w:rPr>
          <w:rFonts w:hint="eastAsia"/>
          <w:color w:val="000000"/>
        </w:rPr>
      </w:pPr>
    </w:p>
    <w:p w:rsidR="00DC7FEC" w:rsidRDefault="00DC7FEC" w:rsidP="00DC7FEC">
      <w:pPr>
        <w:spacing w:line="600" w:lineRule="exact"/>
        <w:ind w:firstLineChars="200" w:firstLine="648"/>
        <w:rPr>
          <w:rFonts w:hint="eastAsia"/>
          <w:color w:val="000000"/>
          <w:spacing w:val="4"/>
        </w:rPr>
      </w:pPr>
      <w:r>
        <w:rPr>
          <w:rFonts w:hint="eastAsia"/>
          <w:color w:val="000000"/>
          <w:spacing w:val="4"/>
        </w:rPr>
        <w:t>“十一五”期间，全市国民经济和社会发展总的指导思想是：以邓小平理论和“三个代表”重要思想为指导，认真贯彻党的十六大、十六届五中全会、省委十届九次全会和市委九届六次全体（扩大）会议精神，全面贯彻落实科学发展观，紧紧围绕富民强市和全面建设小康社会的总体目标，全面扩大开放，强力推进改革，继续坚持“以工兴港、以港兴市、以市带农”的发展方针，以港口为依托，加快推进工业化、城市化进程，深入推进沿海经济带和沿东陇海线产业带建设，以东部城区建设为重点，加快建设国际性的海滨城市、现代化的港口工业城市和山海相拥的知名旅游城市。</w:t>
      </w:r>
    </w:p>
    <w:p w:rsidR="00DC7FEC" w:rsidRDefault="00DC7FEC" w:rsidP="00DC7FEC">
      <w:pPr>
        <w:spacing w:line="600" w:lineRule="exact"/>
        <w:ind w:firstLineChars="200" w:firstLine="632"/>
        <w:rPr>
          <w:rFonts w:hint="eastAsia"/>
          <w:color w:val="000000"/>
        </w:rPr>
      </w:pPr>
      <w:r>
        <w:rPr>
          <w:rFonts w:hint="eastAsia"/>
          <w:color w:val="000000"/>
        </w:rPr>
        <w:t>坚持加快发展、跨越发展不动摇。突出以跨越发展为主题，力争在经济发展的速度上，快于全国平均水平、快于全省平均水平、快于周边地区平均水平，不断缩小发展差距，在区域竞争中</w:t>
      </w:r>
      <w:r>
        <w:rPr>
          <w:rFonts w:hint="eastAsia"/>
          <w:color w:val="000000"/>
        </w:rPr>
        <w:lastRenderedPageBreak/>
        <w:t>赶超，在沿海洼地上崛起。</w:t>
      </w:r>
    </w:p>
    <w:p w:rsidR="00DC7FEC" w:rsidRDefault="00DC7FEC" w:rsidP="00DC7FEC">
      <w:pPr>
        <w:spacing w:line="600" w:lineRule="exact"/>
        <w:ind w:firstLineChars="200" w:firstLine="632"/>
        <w:rPr>
          <w:rFonts w:hint="eastAsia"/>
          <w:color w:val="000000"/>
        </w:rPr>
      </w:pPr>
      <w:r>
        <w:rPr>
          <w:rFonts w:hint="eastAsia"/>
          <w:color w:val="000000"/>
        </w:rPr>
        <w:t>坚持持续发展、科学发展不动摇。经济的高速增长，要建立在优化结构、提高效益、降低消耗的基础上。要立足科学发展，坚持以人为本的基本理念，切实转变发展观念，创新发展模式，提高发展质量，实现经济社会又快又好的发展。</w:t>
      </w:r>
    </w:p>
    <w:p w:rsidR="00DC7FEC" w:rsidRDefault="00DC7FEC" w:rsidP="00DC7FEC">
      <w:pPr>
        <w:spacing w:line="600" w:lineRule="exact"/>
        <w:ind w:firstLineChars="200" w:firstLine="632"/>
        <w:rPr>
          <w:rFonts w:hint="eastAsia"/>
          <w:color w:val="000000"/>
          <w:spacing w:val="-6"/>
        </w:rPr>
      </w:pPr>
      <w:r>
        <w:rPr>
          <w:rFonts w:hint="eastAsia"/>
          <w:color w:val="000000"/>
        </w:rPr>
        <w:t>坚</w:t>
      </w:r>
      <w:r>
        <w:rPr>
          <w:rFonts w:hint="eastAsia"/>
          <w:color w:val="000000"/>
          <w:spacing w:val="-6"/>
        </w:rPr>
        <w:t>持统筹发展、全面发展不动摇。</w:t>
      </w:r>
      <w:r>
        <w:rPr>
          <w:color w:val="000000"/>
          <w:spacing w:val="-6"/>
        </w:rPr>
        <w:t>更好地</w:t>
      </w:r>
      <w:r>
        <w:rPr>
          <w:rFonts w:hint="eastAsia"/>
          <w:color w:val="000000"/>
          <w:spacing w:val="-6"/>
        </w:rPr>
        <w:t>把握</w:t>
      </w:r>
      <w:r>
        <w:rPr>
          <w:color w:val="000000"/>
          <w:spacing w:val="-6"/>
        </w:rPr>
        <w:t>扩大经济总量与转变增长方式</w:t>
      </w:r>
      <w:r>
        <w:rPr>
          <w:rFonts w:hint="eastAsia"/>
          <w:color w:val="000000"/>
          <w:spacing w:val="-6"/>
        </w:rPr>
        <w:t>的关系、滨海地区建设与全市发展的关系、经济发展与社会发展的关系、改革发展稳定的关系，</w:t>
      </w:r>
      <w:r>
        <w:rPr>
          <w:color w:val="000000"/>
          <w:spacing w:val="-6"/>
        </w:rPr>
        <w:t>在保持经济既快又好发展的同时，更加注重社会全面进步</w:t>
      </w:r>
      <w:r>
        <w:rPr>
          <w:rFonts w:hint="eastAsia"/>
          <w:color w:val="000000"/>
          <w:spacing w:val="-6"/>
        </w:rPr>
        <w:t>。</w:t>
      </w:r>
    </w:p>
    <w:p w:rsidR="00DC7FEC" w:rsidRDefault="00DC7FEC" w:rsidP="00DC7FEC">
      <w:pPr>
        <w:spacing w:line="600" w:lineRule="exact"/>
        <w:ind w:firstLineChars="200" w:firstLine="632"/>
        <w:rPr>
          <w:rFonts w:hint="eastAsia"/>
          <w:color w:val="000000"/>
        </w:rPr>
      </w:pPr>
      <w:r>
        <w:rPr>
          <w:rFonts w:hint="eastAsia"/>
          <w:color w:val="000000"/>
        </w:rPr>
        <w:t>坚持协调发展、和谐发展不动摇。按照关注民生、促进公平、维护稳定、重在建设的要求，更加注重经济发展与人口、资源、环境相协调，进一步提高经济社会协调发展的水平，扎实有效地推进和谐社会建设，走生产发展、生态良好的发展道路。</w:t>
      </w:r>
    </w:p>
    <w:p w:rsidR="00DC7FEC" w:rsidRDefault="00DC7FEC" w:rsidP="00DC7FEC">
      <w:pPr>
        <w:spacing w:line="600" w:lineRule="exact"/>
        <w:ind w:firstLineChars="200" w:firstLine="632"/>
        <w:rPr>
          <w:rFonts w:hint="eastAsia"/>
          <w:color w:val="000000"/>
        </w:rPr>
      </w:pPr>
    </w:p>
    <w:p w:rsidR="00DC7FEC" w:rsidRDefault="00DC7FEC" w:rsidP="00DC7FEC">
      <w:pPr>
        <w:spacing w:line="400" w:lineRule="exact"/>
        <w:ind w:firstLine="0"/>
        <w:jc w:val="center"/>
        <w:rPr>
          <w:rFonts w:eastAsia="黑体" w:hint="eastAsia"/>
          <w:color w:val="000000"/>
        </w:rPr>
      </w:pPr>
    </w:p>
    <w:p w:rsidR="00DC7FEC" w:rsidRDefault="00DC7FEC" w:rsidP="00DC7FEC">
      <w:pPr>
        <w:spacing w:line="400" w:lineRule="exact"/>
        <w:ind w:firstLine="0"/>
        <w:jc w:val="center"/>
        <w:rPr>
          <w:rFonts w:eastAsia="黑体" w:hint="eastAsia"/>
          <w:color w:val="000000"/>
        </w:rPr>
      </w:pPr>
      <w:r>
        <w:rPr>
          <w:rFonts w:eastAsia="黑体" w:hint="eastAsia"/>
          <w:color w:val="000000"/>
        </w:rPr>
        <w:t>第四章</w:t>
      </w:r>
      <w:r>
        <w:rPr>
          <w:rFonts w:eastAsia="黑体" w:hint="eastAsia"/>
          <w:color w:val="000000"/>
        </w:rPr>
        <w:t xml:space="preserve">  </w:t>
      </w:r>
      <w:r>
        <w:rPr>
          <w:rFonts w:eastAsia="黑体" w:hint="eastAsia"/>
          <w:color w:val="000000"/>
        </w:rPr>
        <w:t>发展目标</w:t>
      </w:r>
    </w:p>
    <w:p w:rsidR="00DC7FEC" w:rsidRDefault="00DC7FEC" w:rsidP="00DC7FEC">
      <w:pPr>
        <w:spacing w:line="4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rPr>
      </w:pPr>
      <w:r>
        <w:rPr>
          <w:rFonts w:hint="eastAsia"/>
          <w:color w:val="000000"/>
        </w:rPr>
        <w:t>“十一五”期间，全市国民经济和社会发展的总体目标是：保持经济总量扩张和经济结构优化同步提升，城市外在面貌变化和市民内在素质提高同步提升，城市发展和农村发展同步提升，富民和强市同步提升，硬环境建设和软环境改善同步提升，经济</w:t>
      </w:r>
      <w:r>
        <w:rPr>
          <w:rFonts w:hint="eastAsia"/>
          <w:color w:val="000000"/>
        </w:rPr>
        <w:lastRenderedPageBreak/>
        <w:t>社会发展水平与生态环境优化同步提升，进一步加快小康社会建设，全面融入“两个率先”大局。</w:t>
      </w:r>
    </w:p>
    <w:p w:rsidR="00DC7FEC" w:rsidRDefault="00DC7FEC" w:rsidP="00DC7FEC">
      <w:pPr>
        <w:spacing w:line="600" w:lineRule="exact"/>
        <w:ind w:firstLineChars="200" w:firstLine="632"/>
        <w:rPr>
          <w:rFonts w:eastAsia="楷体_GB2312" w:hint="eastAsia"/>
          <w:color w:val="000000"/>
        </w:rPr>
      </w:pPr>
      <w:r>
        <w:rPr>
          <w:rFonts w:eastAsia="楷体_GB2312" w:hint="eastAsia"/>
          <w:color w:val="000000"/>
        </w:rPr>
        <w:t>一、经济发展目标</w:t>
      </w:r>
    </w:p>
    <w:p w:rsidR="00DC7FEC" w:rsidRDefault="00DC7FEC" w:rsidP="00DC7FEC">
      <w:pPr>
        <w:spacing w:line="600" w:lineRule="exact"/>
        <w:ind w:firstLineChars="200" w:firstLine="632"/>
        <w:rPr>
          <w:rFonts w:hint="eastAsia"/>
          <w:color w:val="000000"/>
        </w:rPr>
      </w:pPr>
      <w:r>
        <w:rPr>
          <w:rFonts w:hint="eastAsia"/>
          <w:color w:val="000000"/>
        </w:rPr>
        <w:t>——</w:t>
      </w:r>
      <w:r>
        <w:rPr>
          <w:rFonts w:ascii="Times" w:hAnsi="Times" w:hint="eastAsia"/>
          <w:color w:val="000000"/>
          <w:spacing w:val="-8"/>
        </w:rPr>
        <w:t>到</w:t>
      </w:r>
      <w:r>
        <w:rPr>
          <w:rFonts w:ascii="Times" w:hAnsi="Times" w:hint="eastAsia"/>
          <w:color w:val="000000"/>
          <w:spacing w:val="-8"/>
        </w:rPr>
        <w:t>2010</w:t>
      </w:r>
      <w:r>
        <w:rPr>
          <w:rFonts w:ascii="Times" w:hAnsi="Times" w:hint="eastAsia"/>
          <w:color w:val="000000"/>
          <w:spacing w:val="-8"/>
        </w:rPr>
        <w:t>年，全市地区生产总值在</w:t>
      </w:r>
      <w:r>
        <w:rPr>
          <w:rFonts w:ascii="Times" w:hAnsi="Times" w:hint="eastAsia"/>
          <w:color w:val="000000"/>
          <w:spacing w:val="-8"/>
        </w:rPr>
        <w:t>2005</w:t>
      </w:r>
      <w:r>
        <w:rPr>
          <w:rFonts w:ascii="Times" w:hAnsi="Times" w:hint="eastAsia"/>
          <w:color w:val="000000"/>
          <w:spacing w:val="-8"/>
        </w:rPr>
        <w:t>年的基础上翻一番以上，突破</w:t>
      </w:r>
      <w:r>
        <w:rPr>
          <w:rFonts w:ascii="Times" w:hAnsi="Times" w:hint="eastAsia"/>
          <w:color w:val="000000"/>
          <w:spacing w:val="-8"/>
        </w:rPr>
        <w:t>1000</w:t>
      </w:r>
      <w:r>
        <w:rPr>
          <w:rFonts w:ascii="Times" w:hAnsi="Times" w:hint="eastAsia"/>
          <w:color w:val="000000"/>
          <w:spacing w:val="-8"/>
        </w:rPr>
        <w:t>亿元，年均增长</w:t>
      </w:r>
      <w:r>
        <w:rPr>
          <w:rFonts w:ascii="Times" w:hAnsi="Times" w:hint="eastAsia"/>
          <w:color w:val="000000"/>
          <w:spacing w:val="-8"/>
        </w:rPr>
        <w:t>16%</w:t>
      </w:r>
      <w:r>
        <w:rPr>
          <w:rFonts w:ascii="Times" w:hAnsi="Times" w:hint="eastAsia"/>
          <w:color w:val="000000"/>
          <w:spacing w:val="-8"/>
        </w:rPr>
        <w:t>以上，人均地区生产总值达到</w:t>
      </w:r>
      <w:r>
        <w:rPr>
          <w:rFonts w:ascii="Times" w:hAnsi="Times" w:hint="eastAsia"/>
          <w:color w:val="000000"/>
          <w:spacing w:val="-8"/>
        </w:rPr>
        <w:t>20000</w:t>
      </w:r>
      <w:r>
        <w:rPr>
          <w:rFonts w:ascii="Times" w:hAnsi="Times" w:hint="eastAsia"/>
          <w:color w:val="000000"/>
          <w:spacing w:val="-8"/>
        </w:rPr>
        <w:t>元以上，比</w:t>
      </w:r>
      <w:r>
        <w:rPr>
          <w:rFonts w:ascii="Times" w:hAnsi="Times" w:hint="eastAsia"/>
          <w:color w:val="000000"/>
          <w:spacing w:val="-8"/>
        </w:rPr>
        <w:t>2005</w:t>
      </w:r>
      <w:r>
        <w:rPr>
          <w:rFonts w:ascii="Times" w:hAnsi="Times" w:hint="eastAsia"/>
          <w:color w:val="000000"/>
          <w:spacing w:val="-8"/>
        </w:rPr>
        <w:t>年翻一番以上，三次产业结构调整为</w:t>
      </w:r>
      <w:r>
        <w:rPr>
          <w:rFonts w:ascii="Times" w:hAnsi="Times" w:hint="eastAsia"/>
          <w:color w:val="000000"/>
          <w:spacing w:val="-8"/>
        </w:rPr>
        <w:t>11</w:t>
      </w:r>
      <w:r>
        <w:rPr>
          <w:rFonts w:ascii="Times" w:hAnsi="Times" w:hint="eastAsia"/>
          <w:color w:val="000000"/>
          <w:spacing w:val="-8"/>
        </w:rPr>
        <w:t>：</w:t>
      </w:r>
      <w:r>
        <w:rPr>
          <w:rFonts w:ascii="Times" w:hAnsi="Times" w:hint="eastAsia"/>
          <w:color w:val="000000"/>
          <w:spacing w:val="-8"/>
        </w:rPr>
        <w:t>53</w:t>
      </w:r>
      <w:r>
        <w:rPr>
          <w:rFonts w:ascii="Times" w:hAnsi="Times" w:hint="eastAsia"/>
          <w:color w:val="000000"/>
          <w:spacing w:val="-8"/>
        </w:rPr>
        <w:t>：</w:t>
      </w:r>
      <w:r>
        <w:rPr>
          <w:rFonts w:ascii="Times" w:hAnsi="Times" w:hint="eastAsia"/>
          <w:color w:val="000000"/>
          <w:spacing w:val="-8"/>
        </w:rPr>
        <w:t>36</w:t>
      </w:r>
      <w:r>
        <w:rPr>
          <w:rFonts w:ascii="Times" w:hAnsi="Times" w:hint="eastAsia"/>
          <w:color w:val="000000"/>
          <w:spacing w:val="-8"/>
        </w:rPr>
        <w:t>；</w:t>
      </w:r>
    </w:p>
    <w:p w:rsidR="00DC7FEC" w:rsidRDefault="00DC7FEC" w:rsidP="00DC7FEC">
      <w:pPr>
        <w:spacing w:line="600" w:lineRule="exact"/>
        <w:ind w:firstLineChars="200" w:firstLine="632"/>
        <w:rPr>
          <w:rFonts w:hint="eastAsia"/>
          <w:color w:val="000000"/>
        </w:rPr>
      </w:pPr>
      <w:r>
        <w:rPr>
          <w:rFonts w:hint="eastAsia"/>
          <w:color w:val="000000"/>
        </w:rPr>
        <w:t>——到</w:t>
      </w:r>
      <w:r>
        <w:rPr>
          <w:rFonts w:hint="eastAsia"/>
          <w:color w:val="000000"/>
        </w:rPr>
        <w:t>2010</w:t>
      </w:r>
      <w:r>
        <w:rPr>
          <w:rFonts w:hint="eastAsia"/>
          <w:color w:val="000000"/>
        </w:rPr>
        <w:t>年，财政总收入达到</w:t>
      </w:r>
      <w:r>
        <w:rPr>
          <w:rFonts w:hint="eastAsia"/>
          <w:color w:val="000000"/>
        </w:rPr>
        <w:t>140</w:t>
      </w:r>
      <w:r>
        <w:rPr>
          <w:rFonts w:hint="eastAsia"/>
          <w:color w:val="000000"/>
        </w:rPr>
        <w:t>亿元，其中地方财政一般预算收入达到</w:t>
      </w:r>
      <w:r>
        <w:rPr>
          <w:rFonts w:hint="eastAsia"/>
          <w:color w:val="000000"/>
        </w:rPr>
        <w:t>70</w:t>
      </w:r>
      <w:r>
        <w:rPr>
          <w:rFonts w:hint="eastAsia"/>
          <w:color w:val="000000"/>
        </w:rPr>
        <w:t>亿元，年均增长</w:t>
      </w:r>
      <w:r>
        <w:rPr>
          <w:rFonts w:hint="eastAsia"/>
          <w:color w:val="000000"/>
        </w:rPr>
        <w:t>25%</w:t>
      </w:r>
      <w:r>
        <w:rPr>
          <w:rFonts w:hint="eastAsia"/>
          <w:color w:val="000000"/>
        </w:rPr>
        <w:t>左右</w:t>
      </w:r>
      <w:r>
        <w:rPr>
          <w:rFonts w:hint="eastAsia"/>
          <w:color w:val="000000"/>
        </w:rPr>
        <w:t>;</w:t>
      </w:r>
    </w:p>
    <w:p w:rsidR="00DC7FEC" w:rsidRDefault="00DC7FEC" w:rsidP="00DC7FEC">
      <w:pPr>
        <w:spacing w:line="600" w:lineRule="exact"/>
        <w:ind w:firstLineChars="200" w:firstLine="632"/>
        <w:rPr>
          <w:rFonts w:hint="eastAsia"/>
          <w:color w:val="000000"/>
        </w:rPr>
      </w:pPr>
      <w:r>
        <w:rPr>
          <w:rFonts w:hint="eastAsia"/>
          <w:color w:val="000000"/>
        </w:rPr>
        <w:t>——全社会固定资产投资五年累计达到</w:t>
      </w:r>
      <w:r>
        <w:rPr>
          <w:rFonts w:hint="eastAsia"/>
          <w:color w:val="000000"/>
        </w:rPr>
        <w:t>2600</w:t>
      </w:r>
      <w:r>
        <w:rPr>
          <w:rFonts w:hint="eastAsia"/>
          <w:color w:val="000000"/>
        </w:rPr>
        <w:t>亿元以上。</w:t>
      </w:r>
    </w:p>
    <w:p w:rsidR="00DC7FEC" w:rsidRDefault="00DC7FEC" w:rsidP="00DC7FEC">
      <w:pPr>
        <w:spacing w:line="600" w:lineRule="exact"/>
        <w:ind w:firstLineChars="200" w:firstLine="632"/>
        <w:rPr>
          <w:rFonts w:eastAsia="楷体_GB2312" w:hint="eastAsia"/>
          <w:color w:val="000000"/>
        </w:rPr>
      </w:pPr>
      <w:r>
        <w:rPr>
          <w:rFonts w:eastAsia="楷体_GB2312" w:hint="eastAsia"/>
          <w:color w:val="000000"/>
        </w:rPr>
        <w:t>二、社会发展目标</w:t>
      </w:r>
    </w:p>
    <w:p w:rsidR="00DC7FEC" w:rsidRDefault="00DC7FEC" w:rsidP="00DC7FEC">
      <w:pPr>
        <w:spacing w:line="600" w:lineRule="exact"/>
        <w:ind w:firstLineChars="200" w:firstLine="632"/>
        <w:rPr>
          <w:rFonts w:hint="eastAsia"/>
          <w:color w:val="000000"/>
        </w:rPr>
      </w:pPr>
      <w:r>
        <w:rPr>
          <w:rFonts w:hint="eastAsia"/>
          <w:color w:val="000000"/>
        </w:rPr>
        <w:t>——城市化水平达到</w:t>
      </w:r>
      <w:r>
        <w:rPr>
          <w:rFonts w:hint="eastAsia"/>
          <w:color w:val="000000"/>
        </w:rPr>
        <w:t>48%</w:t>
      </w:r>
      <w:r>
        <w:rPr>
          <w:rFonts w:hint="eastAsia"/>
          <w:color w:val="000000"/>
        </w:rPr>
        <w:t>；</w:t>
      </w:r>
    </w:p>
    <w:p w:rsidR="00DC7FEC" w:rsidRDefault="00DC7FEC" w:rsidP="00DC7FEC">
      <w:pPr>
        <w:spacing w:line="600" w:lineRule="exact"/>
        <w:ind w:firstLineChars="200" w:firstLine="632"/>
        <w:rPr>
          <w:rFonts w:hint="eastAsia"/>
          <w:color w:val="000000"/>
        </w:rPr>
      </w:pPr>
      <w:r>
        <w:rPr>
          <w:rFonts w:hint="eastAsia"/>
          <w:color w:val="000000"/>
        </w:rPr>
        <w:t>——中心城市人口突破</w:t>
      </w:r>
      <w:r>
        <w:rPr>
          <w:rFonts w:hint="eastAsia"/>
          <w:color w:val="000000"/>
        </w:rPr>
        <w:t>100</w:t>
      </w:r>
      <w:r>
        <w:rPr>
          <w:rFonts w:hint="eastAsia"/>
          <w:color w:val="000000"/>
        </w:rPr>
        <w:t>万人，建成区面积达到</w:t>
      </w:r>
      <w:r>
        <w:rPr>
          <w:rFonts w:hint="eastAsia"/>
          <w:color w:val="000000"/>
        </w:rPr>
        <w:t>100</w:t>
      </w:r>
      <w:r>
        <w:rPr>
          <w:rFonts w:hint="eastAsia"/>
          <w:color w:val="000000"/>
        </w:rPr>
        <w:t>平方公里以上；</w:t>
      </w:r>
    </w:p>
    <w:p w:rsidR="00DC7FEC" w:rsidRDefault="00DC7FEC" w:rsidP="00DC7FEC">
      <w:pPr>
        <w:spacing w:line="600" w:lineRule="exact"/>
        <w:ind w:firstLineChars="200" w:firstLine="632"/>
        <w:rPr>
          <w:rFonts w:hint="eastAsia"/>
          <w:color w:val="000000"/>
        </w:rPr>
      </w:pPr>
      <w:r>
        <w:rPr>
          <w:rFonts w:hint="eastAsia"/>
          <w:color w:val="000000"/>
        </w:rPr>
        <w:t>——城镇登记失业率控制在</w:t>
      </w:r>
      <w:r>
        <w:rPr>
          <w:rFonts w:hint="eastAsia"/>
          <w:color w:val="000000"/>
        </w:rPr>
        <w:t>4.5%</w:t>
      </w:r>
      <w:r>
        <w:rPr>
          <w:rFonts w:hint="eastAsia"/>
          <w:color w:val="000000"/>
        </w:rPr>
        <w:t>以内；</w:t>
      </w:r>
    </w:p>
    <w:p w:rsidR="00DC7FEC" w:rsidRDefault="00DC7FEC" w:rsidP="00DC7FEC">
      <w:pPr>
        <w:spacing w:line="600" w:lineRule="exact"/>
        <w:ind w:firstLineChars="200" w:firstLine="632"/>
        <w:rPr>
          <w:rFonts w:hint="eastAsia"/>
          <w:color w:val="000000"/>
        </w:rPr>
      </w:pPr>
      <w:r>
        <w:rPr>
          <w:rFonts w:hint="eastAsia"/>
          <w:color w:val="000000"/>
        </w:rPr>
        <w:t>——城镇劳动保障三大保险覆盖面、新型农村合作医疗覆盖面、高中段教育毛入学率全面达到小康标准；居民卫生服务体系健全率力争达到小康水平。</w:t>
      </w:r>
    </w:p>
    <w:p w:rsidR="00DC7FEC" w:rsidRDefault="00DC7FEC" w:rsidP="00DC7FEC">
      <w:pPr>
        <w:spacing w:line="600" w:lineRule="exact"/>
        <w:ind w:firstLineChars="200" w:firstLine="632"/>
        <w:rPr>
          <w:rFonts w:eastAsia="楷体_GB2312" w:hint="eastAsia"/>
          <w:color w:val="000000"/>
        </w:rPr>
      </w:pPr>
      <w:r>
        <w:rPr>
          <w:rFonts w:eastAsia="楷体_GB2312" w:hint="eastAsia"/>
          <w:color w:val="000000"/>
        </w:rPr>
        <w:t>三、人民生活目标</w:t>
      </w:r>
    </w:p>
    <w:p w:rsidR="00DC7FEC" w:rsidRDefault="00DC7FEC" w:rsidP="00DC7FEC">
      <w:pPr>
        <w:spacing w:line="600" w:lineRule="exact"/>
        <w:ind w:firstLineChars="200" w:firstLine="632"/>
        <w:rPr>
          <w:rFonts w:hint="eastAsia"/>
          <w:color w:val="000000"/>
        </w:rPr>
      </w:pPr>
      <w:r>
        <w:rPr>
          <w:rFonts w:hint="eastAsia"/>
          <w:color w:val="000000"/>
        </w:rPr>
        <w:t>——</w:t>
      </w:r>
      <w:r>
        <w:rPr>
          <w:rFonts w:ascii="Times" w:hAnsi="Times" w:hint="eastAsia"/>
          <w:color w:val="000000"/>
          <w:spacing w:val="-12"/>
        </w:rPr>
        <w:t>城镇居民人均可支配收入超过</w:t>
      </w:r>
      <w:r>
        <w:rPr>
          <w:rFonts w:ascii="Times" w:hAnsi="Times" w:hint="eastAsia"/>
          <w:color w:val="000000"/>
          <w:spacing w:val="-12"/>
        </w:rPr>
        <w:t>16000</w:t>
      </w:r>
      <w:r>
        <w:rPr>
          <w:rFonts w:ascii="Times" w:hAnsi="Times" w:hint="eastAsia"/>
          <w:color w:val="000000"/>
          <w:spacing w:val="-12"/>
        </w:rPr>
        <w:t>元，年均增长</w:t>
      </w:r>
      <w:r>
        <w:rPr>
          <w:rFonts w:ascii="Times" w:hAnsi="Times" w:hint="eastAsia"/>
          <w:color w:val="000000"/>
          <w:spacing w:val="-12"/>
        </w:rPr>
        <w:t>10%</w:t>
      </w:r>
      <w:r>
        <w:rPr>
          <w:rFonts w:ascii="Times" w:hAnsi="Times" w:hint="eastAsia"/>
          <w:color w:val="000000"/>
          <w:spacing w:val="-12"/>
        </w:rPr>
        <w:t>以上；</w:t>
      </w:r>
    </w:p>
    <w:p w:rsidR="00DC7FEC" w:rsidRDefault="00DC7FEC" w:rsidP="00DC7FEC">
      <w:pPr>
        <w:spacing w:line="600" w:lineRule="exact"/>
        <w:ind w:firstLineChars="200" w:firstLine="632"/>
        <w:rPr>
          <w:rFonts w:hint="eastAsia"/>
          <w:color w:val="000000"/>
        </w:rPr>
      </w:pPr>
      <w:r>
        <w:rPr>
          <w:rFonts w:hint="eastAsia"/>
          <w:color w:val="000000"/>
        </w:rPr>
        <w:lastRenderedPageBreak/>
        <w:t>——农民人均纯收入超过</w:t>
      </w:r>
      <w:r>
        <w:rPr>
          <w:rFonts w:hint="eastAsia"/>
          <w:color w:val="000000"/>
        </w:rPr>
        <w:t>5600</w:t>
      </w:r>
      <w:r>
        <w:rPr>
          <w:rFonts w:hint="eastAsia"/>
          <w:color w:val="000000"/>
        </w:rPr>
        <w:t>元，年均增长</w:t>
      </w:r>
      <w:r>
        <w:rPr>
          <w:rFonts w:hint="eastAsia"/>
          <w:color w:val="000000"/>
        </w:rPr>
        <w:t>8%</w:t>
      </w:r>
      <w:r>
        <w:rPr>
          <w:rFonts w:hint="eastAsia"/>
          <w:color w:val="000000"/>
        </w:rPr>
        <w:t>以上；</w:t>
      </w:r>
    </w:p>
    <w:p w:rsidR="00DC7FEC" w:rsidRDefault="00DC7FEC" w:rsidP="00DC7FEC">
      <w:pPr>
        <w:spacing w:line="600" w:lineRule="exact"/>
        <w:ind w:firstLineChars="200" w:firstLine="632"/>
        <w:rPr>
          <w:rFonts w:hint="eastAsia"/>
          <w:color w:val="000000"/>
        </w:rPr>
      </w:pPr>
      <w:r>
        <w:rPr>
          <w:rFonts w:hint="eastAsia"/>
          <w:color w:val="000000"/>
        </w:rPr>
        <w:t>——恩格尔系数下降到</w:t>
      </w:r>
      <w:r>
        <w:rPr>
          <w:rFonts w:hint="eastAsia"/>
          <w:color w:val="000000"/>
        </w:rPr>
        <w:t>40%</w:t>
      </w:r>
      <w:r>
        <w:rPr>
          <w:rFonts w:hint="eastAsia"/>
          <w:color w:val="000000"/>
        </w:rPr>
        <w:t>以下。</w:t>
      </w:r>
    </w:p>
    <w:p w:rsidR="00DC7FEC" w:rsidRDefault="00DC7FEC" w:rsidP="00DC7FEC">
      <w:pPr>
        <w:spacing w:line="600" w:lineRule="exact"/>
        <w:ind w:firstLineChars="200" w:firstLine="632"/>
        <w:rPr>
          <w:rFonts w:eastAsia="楷体_GB2312" w:hint="eastAsia"/>
          <w:color w:val="000000"/>
        </w:rPr>
      </w:pPr>
      <w:r>
        <w:rPr>
          <w:rFonts w:eastAsia="楷体_GB2312" w:hint="eastAsia"/>
          <w:color w:val="000000"/>
        </w:rPr>
        <w:t>四、人口资源环境目标</w:t>
      </w:r>
    </w:p>
    <w:p w:rsidR="00DC7FEC" w:rsidRDefault="00DC7FEC" w:rsidP="00DC7FEC">
      <w:pPr>
        <w:spacing w:line="600" w:lineRule="exact"/>
        <w:ind w:firstLineChars="200" w:firstLine="632"/>
        <w:rPr>
          <w:rFonts w:hint="eastAsia"/>
          <w:color w:val="000000"/>
          <w:spacing w:val="-6"/>
        </w:rPr>
      </w:pPr>
      <w:r>
        <w:rPr>
          <w:rFonts w:hint="eastAsia"/>
          <w:color w:val="000000"/>
        </w:rPr>
        <w:t>——</w:t>
      </w:r>
      <w:r>
        <w:rPr>
          <w:rFonts w:hint="eastAsia"/>
          <w:color w:val="000000"/>
          <w:spacing w:val="-6"/>
        </w:rPr>
        <w:t>人口规模达到</w:t>
      </w:r>
      <w:r>
        <w:rPr>
          <w:rFonts w:hint="eastAsia"/>
          <w:color w:val="000000"/>
          <w:spacing w:val="-6"/>
        </w:rPr>
        <w:t>500</w:t>
      </w:r>
      <w:r>
        <w:rPr>
          <w:rFonts w:hint="eastAsia"/>
          <w:color w:val="000000"/>
          <w:spacing w:val="-6"/>
        </w:rPr>
        <w:t>万人，人口自然增长率控制在</w:t>
      </w:r>
      <w:r>
        <w:rPr>
          <w:rFonts w:hint="eastAsia"/>
          <w:color w:val="000000"/>
          <w:spacing w:val="-6"/>
        </w:rPr>
        <w:t>8</w:t>
      </w:r>
      <w:r>
        <w:rPr>
          <w:rFonts w:hint="eastAsia"/>
          <w:color w:val="000000"/>
          <w:spacing w:val="-6"/>
        </w:rPr>
        <w:t>‰以内</w:t>
      </w:r>
      <w:r>
        <w:rPr>
          <w:rFonts w:hint="eastAsia"/>
          <w:color w:val="000000"/>
          <w:spacing w:val="-6"/>
        </w:rPr>
        <w:t>;</w:t>
      </w:r>
    </w:p>
    <w:p w:rsidR="00DC7FEC" w:rsidRDefault="00DC7FEC" w:rsidP="00DC7FEC">
      <w:pPr>
        <w:spacing w:line="600" w:lineRule="exact"/>
        <w:ind w:firstLineChars="200" w:firstLine="632"/>
        <w:rPr>
          <w:rFonts w:hint="eastAsia"/>
          <w:color w:val="000000"/>
        </w:rPr>
      </w:pPr>
      <w:r>
        <w:rPr>
          <w:rFonts w:hint="eastAsia"/>
          <w:color w:val="000000"/>
        </w:rPr>
        <w:t>——</w:t>
      </w:r>
      <w:r>
        <w:rPr>
          <w:rFonts w:ascii="Times" w:hAnsi="Times" w:hint="eastAsia"/>
          <w:color w:val="000000"/>
          <w:spacing w:val="-6"/>
        </w:rPr>
        <w:t>单位地区生产总值能源消耗比“十五”期末降低</w:t>
      </w:r>
      <w:r>
        <w:rPr>
          <w:rFonts w:ascii="Times" w:hAnsi="Times" w:hint="eastAsia"/>
          <w:color w:val="000000"/>
          <w:spacing w:val="-6"/>
        </w:rPr>
        <w:t>20%</w:t>
      </w:r>
      <w:r>
        <w:rPr>
          <w:rFonts w:ascii="Times" w:hAnsi="Times" w:hint="eastAsia"/>
          <w:color w:val="000000"/>
          <w:spacing w:val="-6"/>
        </w:rPr>
        <w:t>左右；</w:t>
      </w:r>
    </w:p>
    <w:p w:rsidR="00DC7FEC" w:rsidRDefault="00DC7FEC" w:rsidP="00DC7FEC">
      <w:pPr>
        <w:spacing w:line="600" w:lineRule="exact"/>
        <w:ind w:firstLineChars="200" w:firstLine="632"/>
        <w:rPr>
          <w:rFonts w:hint="eastAsia"/>
          <w:color w:val="000000"/>
        </w:rPr>
      </w:pPr>
      <w:r>
        <w:rPr>
          <w:rFonts w:hint="eastAsia"/>
          <w:color w:val="000000"/>
        </w:rPr>
        <w:t>——耕地保有量</w:t>
      </w:r>
      <w:r>
        <w:rPr>
          <w:rFonts w:hint="eastAsia"/>
          <w:color w:val="000000"/>
        </w:rPr>
        <w:t>38</w:t>
      </w:r>
      <w:r>
        <w:rPr>
          <w:rFonts w:hint="eastAsia"/>
          <w:color w:val="000000"/>
        </w:rPr>
        <w:t>万公顷</w:t>
      </w:r>
      <w:r>
        <w:rPr>
          <w:rFonts w:hint="eastAsia"/>
          <w:color w:val="000000"/>
        </w:rPr>
        <w:t>;</w:t>
      </w:r>
    </w:p>
    <w:p w:rsidR="00DC7FEC" w:rsidRDefault="00DC7FEC" w:rsidP="00DC7FEC">
      <w:pPr>
        <w:spacing w:line="600" w:lineRule="exact"/>
        <w:ind w:firstLineChars="200" w:firstLine="632"/>
        <w:rPr>
          <w:rFonts w:hint="eastAsia"/>
          <w:color w:val="000000"/>
        </w:rPr>
      </w:pPr>
      <w:r>
        <w:rPr>
          <w:rFonts w:hint="eastAsia"/>
          <w:color w:val="000000"/>
        </w:rPr>
        <w:t>——森林覆盖率达到</w:t>
      </w:r>
      <w:r>
        <w:rPr>
          <w:rFonts w:hint="eastAsia"/>
          <w:color w:val="000000"/>
        </w:rPr>
        <w:t>20%</w:t>
      </w:r>
      <w:r>
        <w:rPr>
          <w:rFonts w:hint="eastAsia"/>
          <w:color w:val="000000"/>
        </w:rPr>
        <w:t>；</w:t>
      </w:r>
    </w:p>
    <w:p w:rsidR="00DC7FEC" w:rsidRDefault="00DC7FEC" w:rsidP="00DC7FEC">
      <w:pPr>
        <w:spacing w:line="600" w:lineRule="exact"/>
        <w:ind w:firstLineChars="200" w:firstLine="632"/>
        <w:rPr>
          <w:rFonts w:eastAsia="楷体_GB2312" w:hint="eastAsia"/>
          <w:color w:val="000000"/>
        </w:rPr>
      </w:pPr>
      <w:r>
        <w:rPr>
          <w:rFonts w:hint="eastAsia"/>
          <w:color w:val="000000"/>
        </w:rPr>
        <w:t>——环境质量综合指数保持在</w:t>
      </w:r>
      <w:r>
        <w:rPr>
          <w:rFonts w:hint="eastAsia"/>
          <w:color w:val="000000"/>
        </w:rPr>
        <w:t>80</w:t>
      </w:r>
      <w:r>
        <w:rPr>
          <w:rFonts w:hint="eastAsia"/>
          <w:color w:val="000000"/>
        </w:rPr>
        <w:t>以上。</w:t>
      </w:r>
    </w:p>
    <w:p w:rsidR="00DC7FEC" w:rsidRDefault="00DC7FEC" w:rsidP="00DC7FEC">
      <w:pPr>
        <w:spacing w:line="600" w:lineRule="exact"/>
        <w:ind w:firstLineChars="200" w:firstLine="632"/>
        <w:rPr>
          <w:rFonts w:eastAsia="楷体_GB2312" w:hint="eastAsia"/>
          <w:color w:val="000000"/>
        </w:rPr>
      </w:pPr>
      <w:r>
        <w:rPr>
          <w:rFonts w:eastAsia="楷体_GB2312" w:hint="eastAsia"/>
          <w:color w:val="000000"/>
        </w:rPr>
        <w:t>五、港口发展目标</w:t>
      </w:r>
    </w:p>
    <w:p w:rsidR="00DC7FEC" w:rsidRDefault="00DC7FEC" w:rsidP="00DC7FEC">
      <w:pPr>
        <w:spacing w:line="600" w:lineRule="exact"/>
        <w:ind w:firstLineChars="200" w:firstLine="632"/>
        <w:rPr>
          <w:rFonts w:hint="eastAsia"/>
          <w:color w:val="000000"/>
        </w:rPr>
      </w:pPr>
      <w:r>
        <w:rPr>
          <w:rFonts w:hint="eastAsia"/>
          <w:color w:val="000000"/>
        </w:rPr>
        <w:t>——港口货物吞吐量达到</w:t>
      </w:r>
      <w:r>
        <w:rPr>
          <w:rFonts w:hint="eastAsia"/>
          <w:color w:val="000000"/>
        </w:rPr>
        <w:t>12000</w:t>
      </w:r>
      <w:r>
        <w:rPr>
          <w:rFonts w:hint="eastAsia"/>
          <w:color w:val="000000"/>
        </w:rPr>
        <w:t>万吨以上，其中集装箱吞吐量突破</w:t>
      </w:r>
      <w:r>
        <w:rPr>
          <w:rFonts w:hint="eastAsia"/>
          <w:color w:val="000000"/>
        </w:rPr>
        <w:t>400</w:t>
      </w:r>
      <w:r>
        <w:rPr>
          <w:rFonts w:hint="eastAsia"/>
          <w:color w:val="000000"/>
        </w:rPr>
        <w:t>万标箱。</w:t>
      </w:r>
    </w:p>
    <w:p w:rsidR="00DC7FEC" w:rsidRDefault="00DC7FEC" w:rsidP="00DC7FEC">
      <w:pPr>
        <w:spacing w:beforeLines="150" w:line="600" w:lineRule="exact"/>
        <w:ind w:firstLine="0"/>
        <w:jc w:val="center"/>
        <w:rPr>
          <w:rFonts w:eastAsia="黑体" w:hint="eastAsia"/>
          <w:color w:val="000000"/>
          <w:sz w:val="36"/>
        </w:rPr>
      </w:pPr>
      <w:r>
        <w:rPr>
          <w:rFonts w:eastAsia="黑体" w:hint="eastAsia"/>
          <w:color w:val="000000"/>
          <w:sz w:val="36"/>
        </w:rPr>
        <w:t>第三篇</w:t>
      </w:r>
      <w:r>
        <w:rPr>
          <w:rFonts w:eastAsia="黑体" w:hint="eastAsia"/>
          <w:color w:val="000000"/>
          <w:sz w:val="36"/>
        </w:rPr>
        <w:t xml:space="preserve">  </w:t>
      </w:r>
      <w:r>
        <w:rPr>
          <w:rFonts w:eastAsia="黑体" w:hint="eastAsia"/>
          <w:color w:val="000000"/>
          <w:sz w:val="36"/>
        </w:rPr>
        <w:t>“十一五”期间发展重点</w:t>
      </w:r>
    </w:p>
    <w:p w:rsidR="00DC7FEC" w:rsidRDefault="00DC7FEC" w:rsidP="00DC7FEC">
      <w:pPr>
        <w:spacing w:beforeLines="100" w:line="600" w:lineRule="exact"/>
        <w:ind w:firstLine="0"/>
        <w:jc w:val="center"/>
        <w:rPr>
          <w:rFonts w:eastAsia="黑体" w:hint="eastAsia"/>
          <w:color w:val="000000"/>
        </w:rPr>
      </w:pPr>
      <w:r>
        <w:rPr>
          <w:rFonts w:eastAsia="黑体" w:hint="eastAsia"/>
          <w:color w:val="000000"/>
        </w:rPr>
        <w:t>第五章</w:t>
      </w:r>
      <w:r>
        <w:rPr>
          <w:rFonts w:eastAsia="黑体" w:hint="eastAsia"/>
          <w:color w:val="000000"/>
        </w:rPr>
        <w:t xml:space="preserve">  </w:t>
      </w:r>
      <w:r>
        <w:rPr>
          <w:rFonts w:eastAsia="黑体" w:hint="eastAsia"/>
          <w:color w:val="000000"/>
        </w:rPr>
        <w:t>产业发展</w:t>
      </w:r>
    </w:p>
    <w:p w:rsidR="00DC7FEC" w:rsidRDefault="00DC7FEC" w:rsidP="00DC7FEC">
      <w:pPr>
        <w:spacing w:line="4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t>第一节</w:t>
      </w:r>
      <w:r>
        <w:rPr>
          <w:rFonts w:hint="eastAsia"/>
          <w:color w:val="000000"/>
          <w:szCs w:val="21"/>
        </w:rPr>
        <w:t xml:space="preserve">  </w:t>
      </w:r>
      <w:r>
        <w:rPr>
          <w:rFonts w:hint="eastAsia"/>
          <w:color w:val="000000"/>
          <w:szCs w:val="21"/>
        </w:rPr>
        <w:t>积极发展现代农业</w:t>
      </w:r>
    </w:p>
    <w:p w:rsidR="00DC7FEC" w:rsidRDefault="00DC7FEC" w:rsidP="00DC7FEC">
      <w:pPr>
        <w:spacing w:line="600" w:lineRule="exact"/>
        <w:ind w:firstLineChars="200" w:firstLine="632"/>
        <w:rPr>
          <w:rFonts w:hint="eastAsia"/>
          <w:color w:val="000000"/>
          <w:szCs w:val="21"/>
        </w:rPr>
      </w:pPr>
      <w:r>
        <w:rPr>
          <w:rFonts w:hint="eastAsia"/>
          <w:color w:val="000000"/>
          <w:szCs w:val="21"/>
        </w:rPr>
        <w:t>围绕农民增收和农业增效，全面推进农业结构战略性调整，切实提高农业综合生产能力，不断提升农业产业化经营水平，加快农业科技创新与服务体系建设，提高农业生产效率，建设优质</w:t>
      </w:r>
      <w:r>
        <w:rPr>
          <w:rFonts w:hint="eastAsia"/>
          <w:color w:val="000000"/>
          <w:szCs w:val="21"/>
        </w:rPr>
        <w:lastRenderedPageBreak/>
        <w:t>高产、高效外向、安全生态的现代农业。到“十一五”末，农业现代化基本框架初具雏形。</w:t>
      </w:r>
    </w:p>
    <w:p w:rsidR="00DC7FEC" w:rsidRDefault="00DC7FEC" w:rsidP="00DC7FEC">
      <w:pPr>
        <w:spacing w:line="600" w:lineRule="exact"/>
        <w:ind w:firstLineChars="200" w:firstLine="632"/>
        <w:rPr>
          <w:rFonts w:hint="eastAsia"/>
          <w:color w:val="000000"/>
          <w:szCs w:val="21"/>
        </w:rPr>
      </w:pPr>
      <w:r>
        <w:rPr>
          <w:rFonts w:hint="eastAsia"/>
          <w:color w:val="000000"/>
          <w:szCs w:val="21"/>
        </w:rPr>
        <w:t>一、</w:t>
      </w:r>
      <w:r>
        <w:rPr>
          <w:rFonts w:hint="eastAsia"/>
          <w:color w:val="000000"/>
          <w:szCs w:val="28"/>
        </w:rPr>
        <w:t>推进农业结构调整</w:t>
      </w:r>
    </w:p>
    <w:p w:rsidR="00DC7FEC" w:rsidRDefault="00DC7FEC" w:rsidP="00DC7FEC">
      <w:pPr>
        <w:spacing w:line="600" w:lineRule="exact"/>
        <w:ind w:firstLineChars="200" w:firstLine="632"/>
        <w:rPr>
          <w:rFonts w:hint="eastAsia"/>
          <w:color w:val="000000"/>
          <w:szCs w:val="21"/>
        </w:rPr>
      </w:pPr>
      <w:r>
        <w:rPr>
          <w:rFonts w:hint="eastAsia"/>
          <w:color w:val="000000"/>
          <w:szCs w:val="21"/>
        </w:rPr>
        <w:t>提高农业资源转化率，优化区域产业布局，打造中西部粮食、东部沿海水产、中南部棉花、南部林木、西北部生猪、城郊观光农业等六大优势区域农业板块。围绕做精种植业、做大畜牧业、</w:t>
      </w:r>
      <w:proofErr w:type="gramStart"/>
      <w:r>
        <w:rPr>
          <w:rFonts w:hint="eastAsia"/>
          <w:color w:val="000000"/>
        </w:rPr>
        <w:t>做优林</w:t>
      </w:r>
      <w:proofErr w:type="gramEnd"/>
      <w:r>
        <w:rPr>
          <w:rFonts w:hint="eastAsia"/>
          <w:color w:val="000000"/>
        </w:rPr>
        <w:t>果业、</w:t>
      </w:r>
      <w:r>
        <w:rPr>
          <w:rFonts w:hint="eastAsia"/>
          <w:color w:val="000000"/>
          <w:szCs w:val="21"/>
        </w:rPr>
        <w:t>做强水产业，进一步加大农业结构调整力度，壮大农业优势主导产业。突出发展水产、园艺和畜牧等高效产业，着力培育壮大优质稻米、特种水产、高品质棉等优势产业，积极发展优质瘦肉型猪、创汇花生、特种畜禽、鲜切花等特色产业，加快发展特色蔬菜、工厂化养殖等设施农业。扩大海珍品养殖规模，突破高效生态型水产养殖。加快</w:t>
      </w:r>
      <w:r>
        <w:rPr>
          <w:rFonts w:hint="eastAsia"/>
          <w:color w:val="000000"/>
        </w:rPr>
        <w:t>农业园区建设，培育</w:t>
      </w:r>
      <w:r>
        <w:rPr>
          <w:color w:val="000000"/>
        </w:rPr>
        <w:t>农产品出口创汇基地</w:t>
      </w:r>
      <w:r>
        <w:rPr>
          <w:rFonts w:hint="eastAsia"/>
          <w:color w:val="000000"/>
        </w:rPr>
        <w:t>、骨干企业和支柱产业，</w:t>
      </w:r>
      <w:r>
        <w:rPr>
          <w:rFonts w:hint="eastAsia"/>
          <w:color w:val="000000"/>
          <w:szCs w:val="21"/>
        </w:rPr>
        <w:t>加快发展</w:t>
      </w:r>
      <w:r>
        <w:rPr>
          <w:rFonts w:hint="eastAsia"/>
          <w:color w:val="000000"/>
        </w:rPr>
        <w:t>具有沿海特色的</w:t>
      </w:r>
      <w:r>
        <w:rPr>
          <w:rFonts w:hint="eastAsia"/>
          <w:color w:val="000000"/>
          <w:szCs w:val="21"/>
        </w:rPr>
        <w:t>外向型农业。</w:t>
      </w:r>
      <w:r>
        <w:rPr>
          <w:rFonts w:hint="eastAsia"/>
          <w:color w:val="000000"/>
        </w:rPr>
        <w:t>推进</w:t>
      </w:r>
      <w:r>
        <w:rPr>
          <w:rFonts w:hint="eastAsia"/>
          <w:color w:val="000000"/>
          <w:szCs w:val="21"/>
        </w:rPr>
        <w:t>城郊结合部的都市观光农业建设，大力</w:t>
      </w:r>
      <w:r>
        <w:rPr>
          <w:rFonts w:hint="eastAsia"/>
          <w:color w:val="000000"/>
        </w:rPr>
        <w:t>发展生态农业。</w:t>
      </w:r>
      <w:r>
        <w:rPr>
          <w:rFonts w:hint="eastAsia"/>
          <w:color w:val="000000"/>
          <w:szCs w:val="21"/>
        </w:rPr>
        <w:t>到</w:t>
      </w:r>
      <w:r>
        <w:rPr>
          <w:rFonts w:hint="eastAsia"/>
          <w:color w:val="000000"/>
          <w:szCs w:val="21"/>
        </w:rPr>
        <w:t>2010</w:t>
      </w:r>
      <w:r>
        <w:rPr>
          <w:rFonts w:hint="eastAsia"/>
          <w:color w:val="000000"/>
          <w:szCs w:val="21"/>
        </w:rPr>
        <w:t>年，农副产品</w:t>
      </w:r>
      <w:r>
        <w:rPr>
          <w:rFonts w:hint="eastAsia"/>
          <w:color w:val="000000"/>
        </w:rPr>
        <w:t>优质化率达到</w:t>
      </w:r>
      <w:r>
        <w:rPr>
          <w:rFonts w:hint="eastAsia"/>
          <w:color w:val="000000"/>
        </w:rPr>
        <w:t>85%</w:t>
      </w:r>
      <w:r>
        <w:rPr>
          <w:rFonts w:hint="eastAsia"/>
          <w:color w:val="000000"/>
        </w:rPr>
        <w:t>以上，</w:t>
      </w:r>
      <w:r>
        <w:rPr>
          <w:rFonts w:hint="eastAsia"/>
          <w:color w:val="000000"/>
          <w:szCs w:val="21"/>
        </w:rPr>
        <w:t>农产品出口额年均增长</w:t>
      </w:r>
      <w:r>
        <w:rPr>
          <w:rFonts w:hint="eastAsia"/>
          <w:color w:val="000000"/>
          <w:szCs w:val="21"/>
        </w:rPr>
        <w:t>20%</w:t>
      </w:r>
      <w:r>
        <w:rPr>
          <w:rFonts w:hint="eastAsia"/>
          <w:color w:val="000000"/>
          <w:szCs w:val="21"/>
        </w:rPr>
        <w:t>以上。</w:t>
      </w:r>
    </w:p>
    <w:p w:rsidR="00DC7FEC" w:rsidRDefault="00DC7FEC" w:rsidP="00DC7FEC">
      <w:pPr>
        <w:spacing w:line="600" w:lineRule="exact"/>
        <w:ind w:firstLineChars="200" w:firstLine="632"/>
        <w:rPr>
          <w:rFonts w:hint="eastAsia"/>
          <w:color w:val="000000"/>
        </w:rPr>
      </w:pPr>
      <w:r>
        <w:rPr>
          <w:rFonts w:hint="eastAsia"/>
          <w:color w:val="000000"/>
        </w:rPr>
        <w:t>二、提高农业综合生产能力</w:t>
      </w:r>
    </w:p>
    <w:p w:rsidR="00DC7FEC" w:rsidRDefault="00DC7FEC" w:rsidP="00DC7FEC">
      <w:pPr>
        <w:spacing w:line="600" w:lineRule="exact"/>
        <w:ind w:firstLineChars="200" w:firstLine="632"/>
        <w:rPr>
          <w:rFonts w:hint="eastAsia"/>
          <w:color w:val="000000"/>
        </w:rPr>
      </w:pPr>
      <w:r>
        <w:rPr>
          <w:rFonts w:hint="eastAsia"/>
          <w:color w:val="000000"/>
        </w:rPr>
        <w:t>大力推进农业资源综合开发，改善生产条件，加快形成新兴农业产业密集带、外向型农业生产区、以区域性农贸市场为链接的</w:t>
      </w:r>
      <w:proofErr w:type="gramStart"/>
      <w:r>
        <w:rPr>
          <w:rFonts w:hint="eastAsia"/>
          <w:color w:val="000000"/>
        </w:rPr>
        <w:t>现代物流网</w:t>
      </w:r>
      <w:proofErr w:type="gramEnd"/>
      <w:r>
        <w:rPr>
          <w:rFonts w:hint="eastAsia"/>
          <w:color w:val="000000"/>
        </w:rPr>
        <w:t>、沿主要交通通道和主要河道的绿色生态走廊，提</w:t>
      </w:r>
      <w:r>
        <w:rPr>
          <w:rFonts w:hint="eastAsia"/>
          <w:color w:val="000000"/>
        </w:rPr>
        <w:lastRenderedPageBreak/>
        <w:t>高农业综合生产能力。增加财政支农资金投入，鼓励和引导民间资本、外商资本和工商资本投资开发农业。积极实施“沃土工程”，推行有机肥综合利用与无害化处理。加快县乡河道疏浚、灌区节水灌溉和丘陵山区水源工程等农田水利工程建设，加大粮食主产区中低产田盐碱和渍</w:t>
      </w:r>
      <w:proofErr w:type="gramStart"/>
      <w:r>
        <w:rPr>
          <w:rFonts w:hint="eastAsia"/>
          <w:color w:val="000000"/>
        </w:rPr>
        <w:t>害治理</w:t>
      </w:r>
      <w:proofErr w:type="gramEnd"/>
      <w:r>
        <w:rPr>
          <w:rFonts w:hint="eastAsia"/>
          <w:color w:val="000000"/>
        </w:rPr>
        <w:t>力度。更新改造老化机电设备，完善灌排体系，增强农田灌溉和抗御自然灾害能力。加快丘陵山区和其他干旱缺水地区雨水集蓄利用工程建设，推进山区综合开发。以提高水稻生产机械化水平为重点，大力推广先进适用的农机新技术、新机具，建立健全农机服务体系，全面提高农业机械装备水平、作业水平和管理服务水平，到“十一五”末，农业综合机械化水平达到</w:t>
      </w:r>
      <w:r>
        <w:rPr>
          <w:rFonts w:hint="eastAsia"/>
          <w:color w:val="000000"/>
        </w:rPr>
        <w:t>82%</w:t>
      </w:r>
      <w:r>
        <w:rPr>
          <w:rFonts w:hint="eastAsia"/>
          <w:color w:val="000000"/>
        </w:rPr>
        <w:t>。</w:t>
      </w:r>
    </w:p>
    <w:p w:rsidR="00DC7FEC" w:rsidRDefault="00DC7FEC" w:rsidP="00DC7FEC">
      <w:pPr>
        <w:spacing w:line="600" w:lineRule="exact"/>
        <w:ind w:firstLineChars="200" w:firstLine="632"/>
        <w:rPr>
          <w:rFonts w:hint="eastAsia"/>
          <w:color w:val="000000"/>
          <w:szCs w:val="28"/>
        </w:rPr>
      </w:pPr>
      <w:r>
        <w:rPr>
          <w:rFonts w:hint="eastAsia"/>
          <w:color w:val="000000"/>
          <w:szCs w:val="21"/>
        </w:rPr>
        <w:t>三、</w:t>
      </w:r>
      <w:r>
        <w:rPr>
          <w:rStyle w:val="af"/>
          <w:rFonts w:hint="eastAsia"/>
          <w:color w:val="000000"/>
          <w:szCs w:val="30"/>
        </w:rPr>
        <w:t>提升</w:t>
      </w:r>
      <w:r>
        <w:rPr>
          <w:rFonts w:hint="eastAsia"/>
          <w:color w:val="000000"/>
          <w:szCs w:val="28"/>
        </w:rPr>
        <w:t>农业产业化经营水平</w:t>
      </w:r>
    </w:p>
    <w:p w:rsidR="00DC7FEC" w:rsidRDefault="00DC7FEC" w:rsidP="00DC7FEC">
      <w:pPr>
        <w:spacing w:line="600" w:lineRule="exact"/>
        <w:ind w:firstLineChars="200" w:firstLine="616"/>
        <w:rPr>
          <w:rStyle w:val="af"/>
          <w:rFonts w:ascii="Times" w:hAnsi="Times" w:hint="eastAsia"/>
          <w:color w:val="000000"/>
          <w:spacing w:val="-4"/>
          <w:szCs w:val="28"/>
        </w:rPr>
      </w:pPr>
      <w:r>
        <w:rPr>
          <w:rFonts w:ascii="Times" w:hAnsi="Times" w:hint="eastAsia"/>
          <w:color w:val="000000"/>
          <w:spacing w:val="-4"/>
          <w:szCs w:val="30"/>
        </w:rPr>
        <w:t>建设</w:t>
      </w:r>
      <w:r>
        <w:rPr>
          <w:rFonts w:ascii="Times" w:hAnsi="Times"/>
          <w:color w:val="000000"/>
          <w:spacing w:val="-4"/>
          <w:szCs w:val="30"/>
        </w:rPr>
        <w:t>区域性的优势农产品</w:t>
      </w:r>
      <w:r>
        <w:rPr>
          <w:rFonts w:ascii="Times" w:hAnsi="Times" w:hint="eastAsia"/>
          <w:color w:val="000000"/>
          <w:spacing w:val="-4"/>
          <w:szCs w:val="30"/>
        </w:rPr>
        <w:t>和特色农产品</w:t>
      </w:r>
      <w:r>
        <w:rPr>
          <w:rFonts w:ascii="Times" w:hAnsi="Times"/>
          <w:color w:val="000000"/>
          <w:spacing w:val="-4"/>
          <w:szCs w:val="30"/>
        </w:rPr>
        <w:t>生产基地</w:t>
      </w:r>
      <w:r>
        <w:rPr>
          <w:rFonts w:ascii="Times" w:hAnsi="Times" w:hint="eastAsia"/>
          <w:color w:val="000000"/>
          <w:spacing w:val="-4"/>
          <w:szCs w:val="30"/>
        </w:rPr>
        <w:t>，</w:t>
      </w:r>
      <w:r>
        <w:rPr>
          <w:rFonts w:ascii="Times" w:hAnsi="Times"/>
          <w:color w:val="000000"/>
          <w:spacing w:val="-4"/>
          <w:szCs w:val="30"/>
        </w:rPr>
        <w:t>重点扶持</w:t>
      </w:r>
      <w:r>
        <w:rPr>
          <w:rFonts w:ascii="Times" w:hAnsi="Times" w:hint="eastAsia"/>
          <w:color w:val="000000"/>
          <w:spacing w:val="-4"/>
          <w:szCs w:val="30"/>
        </w:rPr>
        <w:t>一批科技含量高、规模大、竞争力强的</w:t>
      </w:r>
      <w:r>
        <w:rPr>
          <w:rFonts w:ascii="Times" w:hAnsi="Times"/>
          <w:color w:val="000000"/>
          <w:spacing w:val="-4"/>
          <w:szCs w:val="30"/>
        </w:rPr>
        <w:t>农产品加工</w:t>
      </w:r>
      <w:r>
        <w:rPr>
          <w:rFonts w:ascii="Times" w:hAnsi="Times" w:hint="eastAsia"/>
          <w:color w:val="000000"/>
          <w:spacing w:val="-4"/>
          <w:szCs w:val="30"/>
        </w:rPr>
        <w:t>、流通型</w:t>
      </w:r>
      <w:r>
        <w:rPr>
          <w:rFonts w:ascii="Times" w:hAnsi="Times"/>
          <w:color w:val="000000"/>
          <w:spacing w:val="-4"/>
          <w:szCs w:val="30"/>
        </w:rPr>
        <w:t>龙头企业</w:t>
      </w:r>
      <w:r>
        <w:rPr>
          <w:rFonts w:ascii="Times" w:hAnsi="Times" w:hint="eastAsia"/>
          <w:color w:val="000000"/>
          <w:spacing w:val="-4"/>
          <w:szCs w:val="30"/>
        </w:rPr>
        <w:t>，推行“公司＋基地＋农户”、“公司＋协会＋农户”、“公司＋合作经济组织＋农户”等经营模式，</w:t>
      </w:r>
      <w:r>
        <w:rPr>
          <w:rStyle w:val="af"/>
          <w:rFonts w:ascii="Times" w:hAnsi="Times" w:hint="eastAsia"/>
          <w:color w:val="000000"/>
          <w:spacing w:val="-4"/>
          <w:szCs w:val="30"/>
        </w:rPr>
        <w:t>加强</w:t>
      </w:r>
      <w:r>
        <w:rPr>
          <w:rFonts w:ascii="Times" w:hAnsi="Times" w:hint="eastAsia"/>
          <w:color w:val="000000"/>
          <w:spacing w:val="-4"/>
          <w:szCs w:val="30"/>
        </w:rPr>
        <w:t>农产品市场流通体系建设，</w:t>
      </w:r>
      <w:r>
        <w:rPr>
          <w:rStyle w:val="af"/>
          <w:rFonts w:ascii="Times" w:hAnsi="Times" w:hint="eastAsia"/>
          <w:color w:val="000000"/>
          <w:spacing w:val="-4"/>
          <w:szCs w:val="30"/>
        </w:rPr>
        <w:t>形成一批在国内外市场具有竞争力的龙头企业和名牌产品。</w:t>
      </w:r>
      <w:r>
        <w:rPr>
          <w:rFonts w:ascii="Times" w:hAnsi="Times" w:hint="eastAsia"/>
          <w:color w:val="000000"/>
          <w:spacing w:val="-4"/>
          <w:szCs w:val="30"/>
        </w:rPr>
        <w:t>到</w:t>
      </w:r>
      <w:r>
        <w:rPr>
          <w:rFonts w:ascii="Times" w:hAnsi="Times"/>
          <w:color w:val="000000"/>
          <w:spacing w:val="-4"/>
          <w:szCs w:val="30"/>
        </w:rPr>
        <w:t>2010</w:t>
      </w:r>
      <w:r>
        <w:rPr>
          <w:rFonts w:ascii="Times" w:hAnsi="Times" w:hint="eastAsia"/>
          <w:color w:val="000000"/>
          <w:spacing w:val="-4"/>
          <w:szCs w:val="30"/>
        </w:rPr>
        <w:t>年，销售收入过亿元龙头企业达到</w:t>
      </w:r>
      <w:r>
        <w:rPr>
          <w:rFonts w:ascii="Times" w:hAnsi="Times" w:hint="eastAsia"/>
          <w:color w:val="000000"/>
          <w:spacing w:val="-4"/>
          <w:szCs w:val="30"/>
        </w:rPr>
        <w:t>40</w:t>
      </w:r>
      <w:r>
        <w:rPr>
          <w:rFonts w:ascii="Times" w:hAnsi="Times" w:hint="eastAsia"/>
          <w:color w:val="000000"/>
          <w:spacing w:val="-4"/>
          <w:szCs w:val="30"/>
        </w:rPr>
        <w:t>家，市级以上重点龙头企业实现销售收入</w:t>
      </w:r>
      <w:r>
        <w:rPr>
          <w:rFonts w:ascii="Times" w:hAnsi="Times" w:hint="eastAsia"/>
          <w:color w:val="000000"/>
          <w:spacing w:val="-4"/>
          <w:szCs w:val="30"/>
        </w:rPr>
        <w:t>180</w:t>
      </w:r>
      <w:r>
        <w:rPr>
          <w:rFonts w:ascii="Times" w:hAnsi="Times" w:hint="eastAsia"/>
          <w:color w:val="000000"/>
          <w:spacing w:val="-4"/>
          <w:szCs w:val="30"/>
        </w:rPr>
        <w:t>亿元</w:t>
      </w:r>
      <w:r>
        <w:rPr>
          <w:rFonts w:ascii="Times" w:hAnsi="Times" w:hint="eastAsia"/>
          <w:color w:val="000000"/>
          <w:spacing w:val="-4"/>
        </w:rPr>
        <w:t>，年均增</w:t>
      </w:r>
      <w:r>
        <w:rPr>
          <w:rFonts w:ascii="Times" w:hAnsi="Times" w:hint="eastAsia"/>
          <w:color w:val="000000"/>
          <w:spacing w:val="-4"/>
          <w:szCs w:val="30"/>
        </w:rPr>
        <w:t>长</w:t>
      </w:r>
      <w:r>
        <w:rPr>
          <w:rFonts w:ascii="Times" w:hAnsi="Times" w:hint="eastAsia"/>
          <w:color w:val="000000"/>
          <w:spacing w:val="-4"/>
          <w:szCs w:val="30"/>
        </w:rPr>
        <w:t>20%</w:t>
      </w:r>
      <w:r>
        <w:rPr>
          <w:rFonts w:ascii="Times" w:hAnsi="Times" w:hint="eastAsia"/>
          <w:color w:val="000000"/>
          <w:spacing w:val="-4"/>
          <w:szCs w:val="30"/>
        </w:rPr>
        <w:t>。</w:t>
      </w:r>
      <w:r>
        <w:rPr>
          <w:rStyle w:val="af"/>
          <w:rFonts w:ascii="Times" w:hAnsi="Times" w:hint="eastAsia"/>
          <w:color w:val="000000"/>
          <w:spacing w:val="-4"/>
          <w:szCs w:val="30"/>
        </w:rPr>
        <w:t>积极引导、扶持和发展专业协会、产销服务队、专业合作社等农民专业合作经济组织，创新运行</w:t>
      </w:r>
      <w:r>
        <w:rPr>
          <w:rStyle w:val="af"/>
          <w:rFonts w:ascii="Times" w:hAnsi="Times" w:hint="eastAsia"/>
          <w:color w:val="000000"/>
          <w:spacing w:val="-4"/>
          <w:szCs w:val="30"/>
        </w:rPr>
        <w:lastRenderedPageBreak/>
        <w:t>机制和经营方式，大力发展和规范农民经纪人队伍，逐步建立以农民及其合作经济组织为主体的农业社会化服务体系，提高农民的组织化程度，延长农业产业链，提高附加值，促进农业增效、农民增收。到</w:t>
      </w:r>
      <w:r>
        <w:rPr>
          <w:rStyle w:val="af"/>
          <w:rFonts w:ascii="Times" w:hAnsi="Times" w:hint="eastAsia"/>
          <w:color w:val="000000"/>
          <w:spacing w:val="-4"/>
          <w:szCs w:val="30"/>
        </w:rPr>
        <w:t>2010</w:t>
      </w:r>
      <w:r>
        <w:rPr>
          <w:rStyle w:val="af"/>
          <w:rFonts w:ascii="Times" w:hAnsi="Times" w:hint="eastAsia"/>
          <w:color w:val="000000"/>
          <w:spacing w:val="-4"/>
          <w:szCs w:val="30"/>
        </w:rPr>
        <w:t>年，全市农民专业合作组织达到</w:t>
      </w:r>
      <w:r>
        <w:rPr>
          <w:rStyle w:val="af"/>
          <w:rFonts w:ascii="Times" w:hAnsi="Times" w:hint="eastAsia"/>
          <w:color w:val="000000"/>
          <w:spacing w:val="-4"/>
          <w:szCs w:val="30"/>
        </w:rPr>
        <w:t xml:space="preserve">240 </w:t>
      </w:r>
      <w:proofErr w:type="gramStart"/>
      <w:r>
        <w:rPr>
          <w:rStyle w:val="af"/>
          <w:rFonts w:ascii="Times" w:hAnsi="Times" w:hint="eastAsia"/>
          <w:color w:val="000000"/>
          <w:spacing w:val="-4"/>
          <w:szCs w:val="30"/>
        </w:rPr>
        <w:t>个</w:t>
      </w:r>
      <w:proofErr w:type="gramEnd"/>
      <w:r>
        <w:rPr>
          <w:rStyle w:val="af"/>
          <w:rFonts w:ascii="Times" w:hAnsi="Times" w:hint="eastAsia"/>
          <w:color w:val="000000"/>
          <w:spacing w:val="-4"/>
          <w:szCs w:val="30"/>
        </w:rPr>
        <w:t>，参加各类专业合作组织的农户达到</w:t>
      </w:r>
      <w:r>
        <w:rPr>
          <w:rStyle w:val="af"/>
          <w:rFonts w:ascii="Times" w:hAnsi="Times" w:hint="eastAsia"/>
          <w:color w:val="000000"/>
          <w:spacing w:val="-4"/>
          <w:szCs w:val="30"/>
        </w:rPr>
        <w:t>30%</w:t>
      </w:r>
      <w:r>
        <w:rPr>
          <w:rStyle w:val="af"/>
          <w:rFonts w:ascii="Times" w:hAnsi="Times" w:hint="eastAsia"/>
          <w:color w:val="000000"/>
          <w:spacing w:val="-4"/>
          <w:szCs w:val="30"/>
        </w:rPr>
        <w:t>以上，</w:t>
      </w:r>
      <w:r>
        <w:rPr>
          <w:rStyle w:val="af"/>
          <w:rFonts w:ascii="Times" w:hAnsi="Times" w:hint="eastAsia"/>
          <w:color w:val="000000"/>
          <w:spacing w:val="-4"/>
          <w:szCs w:val="30"/>
        </w:rPr>
        <w:t>50%</w:t>
      </w:r>
      <w:r>
        <w:rPr>
          <w:rStyle w:val="af"/>
          <w:rFonts w:ascii="Times" w:hAnsi="Times" w:hint="eastAsia"/>
          <w:color w:val="000000"/>
          <w:spacing w:val="-4"/>
          <w:szCs w:val="30"/>
        </w:rPr>
        <w:t>以上的主要农产品通过农民专业合作经济组织生产、加工和销售。</w:t>
      </w:r>
    </w:p>
    <w:p w:rsidR="00DC7FEC" w:rsidRDefault="00DC7FEC" w:rsidP="00DC7FEC">
      <w:pPr>
        <w:spacing w:line="600" w:lineRule="exact"/>
        <w:ind w:firstLineChars="200" w:firstLine="632"/>
        <w:rPr>
          <w:rFonts w:hint="eastAsia"/>
          <w:color w:val="000000"/>
          <w:szCs w:val="28"/>
        </w:rPr>
      </w:pPr>
      <w:r>
        <w:rPr>
          <w:rFonts w:hint="eastAsia"/>
          <w:color w:val="000000"/>
          <w:szCs w:val="28"/>
        </w:rPr>
        <w:t>四、加快农业科技创新与服务体系建设</w:t>
      </w:r>
    </w:p>
    <w:p w:rsidR="00DC7FEC" w:rsidRDefault="00DC7FEC" w:rsidP="00DC7FEC">
      <w:pPr>
        <w:spacing w:line="600" w:lineRule="exact"/>
        <w:ind w:firstLineChars="200" w:firstLine="632"/>
        <w:rPr>
          <w:rFonts w:hint="eastAsia"/>
          <w:color w:val="000000"/>
        </w:rPr>
      </w:pPr>
      <w:r>
        <w:rPr>
          <w:rFonts w:hint="eastAsia"/>
          <w:color w:val="000000"/>
        </w:rPr>
        <w:t>大力</w:t>
      </w:r>
      <w:r>
        <w:rPr>
          <w:color w:val="000000"/>
        </w:rPr>
        <w:t>推动农业科技进步</w:t>
      </w:r>
      <w:r>
        <w:rPr>
          <w:rFonts w:hint="eastAsia"/>
          <w:color w:val="000000"/>
        </w:rPr>
        <w:t>，加大生物技术、信息技术、耕作技术、节水灌溉技术等农业高新技术的推广和应用，实施</w:t>
      </w:r>
      <w:r>
        <w:rPr>
          <w:color w:val="000000"/>
        </w:rPr>
        <w:t>农业科技</w:t>
      </w:r>
      <w:r>
        <w:rPr>
          <w:rFonts w:hint="eastAsia"/>
          <w:color w:val="000000"/>
        </w:rPr>
        <w:t>开发、</w:t>
      </w:r>
      <w:r>
        <w:rPr>
          <w:color w:val="000000"/>
        </w:rPr>
        <w:t>农技推广</w:t>
      </w:r>
      <w:r>
        <w:rPr>
          <w:rFonts w:hint="eastAsia"/>
          <w:color w:val="000000"/>
        </w:rPr>
        <w:t>、</w:t>
      </w:r>
      <w:r>
        <w:rPr>
          <w:color w:val="000000"/>
        </w:rPr>
        <w:t>信息</w:t>
      </w:r>
      <w:r>
        <w:rPr>
          <w:rFonts w:hint="eastAsia"/>
          <w:color w:val="000000"/>
        </w:rPr>
        <w:t>服务和</w:t>
      </w:r>
      <w:r>
        <w:rPr>
          <w:rFonts w:hint="eastAsia"/>
          <w:color w:val="000000"/>
          <w:szCs w:val="30"/>
        </w:rPr>
        <w:t>现代农业示范</w:t>
      </w:r>
      <w:r>
        <w:rPr>
          <w:rFonts w:hint="eastAsia"/>
          <w:color w:val="000000"/>
        </w:rPr>
        <w:t>四大工程。</w:t>
      </w:r>
      <w:r>
        <w:rPr>
          <w:color w:val="000000"/>
        </w:rPr>
        <w:t>进一步加强与科研院所、大专院校合作，</w:t>
      </w:r>
      <w:r>
        <w:rPr>
          <w:rFonts w:hint="eastAsia"/>
          <w:color w:val="000000"/>
        </w:rPr>
        <w:t>以引进和消化吸收国外先进农业科技和加快农业科技攻关为重点，加速现代农业装备技术研究与设备开发，提升农产品加工水平，促进农业科技资源高效配置和综合集成</w:t>
      </w:r>
      <w:r>
        <w:rPr>
          <w:color w:val="000000"/>
        </w:rPr>
        <w:t>。</w:t>
      </w:r>
      <w:r>
        <w:rPr>
          <w:rFonts w:hint="eastAsia"/>
          <w:color w:val="000000"/>
        </w:rPr>
        <w:t>实施农业三项更新工程，加快</w:t>
      </w:r>
      <w:r>
        <w:rPr>
          <w:color w:val="000000"/>
        </w:rPr>
        <w:t>新品种</w:t>
      </w:r>
      <w:r>
        <w:rPr>
          <w:rFonts w:hint="eastAsia"/>
          <w:color w:val="000000"/>
        </w:rPr>
        <w:t>、新技术示范推广，提高农产品科技含量。</w:t>
      </w:r>
      <w:r>
        <w:rPr>
          <w:color w:val="000000"/>
        </w:rPr>
        <w:t>打造无公害</w:t>
      </w:r>
      <w:r>
        <w:rPr>
          <w:rFonts w:hint="eastAsia"/>
          <w:color w:val="000000"/>
        </w:rPr>
        <w:t>、绿色和有机农产品</w:t>
      </w:r>
      <w:r>
        <w:rPr>
          <w:color w:val="000000"/>
        </w:rPr>
        <w:t>品牌</w:t>
      </w:r>
      <w:r>
        <w:rPr>
          <w:rFonts w:hint="eastAsia"/>
          <w:color w:val="000000"/>
        </w:rPr>
        <w:t>，做大</w:t>
      </w:r>
      <w:proofErr w:type="gramStart"/>
      <w:r>
        <w:rPr>
          <w:rFonts w:hint="eastAsia"/>
          <w:color w:val="000000"/>
        </w:rPr>
        <w:t>做优重点</w:t>
      </w:r>
      <w:proofErr w:type="gramEnd"/>
      <w:r>
        <w:rPr>
          <w:rFonts w:hint="eastAsia"/>
          <w:color w:val="000000"/>
        </w:rPr>
        <w:t>品牌，到“十一五”末，全市注册农产品品牌达到</w:t>
      </w:r>
      <w:r>
        <w:rPr>
          <w:rFonts w:hint="eastAsia"/>
          <w:color w:val="000000"/>
        </w:rPr>
        <w:t>200</w:t>
      </w:r>
      <w:r>
        <w:rPr>
          <w:rFonts w:hint="eastAsia"/>
          <w:color w:val="000000"/>
        </w:rPr>
        <w:t>个，其中国家级、省级品牌达到</w:t>
      </w:r>
      <w:r>
        <w:rPr>
          <w:rFonts w:hint="eastAsia"/>
          <w:color w:val="000000"/>
        </w:rPr>
        <w:t>50</w:t>
      </w:r>
      <w:r>
        <w:rPr>
          <w:rFonts w:hint="eastAsia"/>
          <w:color w:val="000000"/>
        </w:rPr>
        <w:t>个。</w:t>
      </w:r>
      <w:r>
        <w:rPr>
          <w:color w:val="000000"/>
        </w:rPr>
        <w:t>以提高农产品质量、安全、卫生水平为目标，</w:t>
      </w:r>
      <w:r>
        <w:rPr>
          <w:rFonts w:hint="eastAsia"/>
          <w:color w:val="000000"/>
        </w:rPr>
        <w:t>积极推进农业标准化生产</w:t>
      </w:r>
      <w:r>
        <w:rPr>
          <w:color w:val="000000"/>
        </w:rPr>
        <w:t>，</w:t>
      </w:r>
      <w:r>
        <w:rPr>
          <w:rFonts w:hint="eastAsia"/>
          <w:color w:val="000000"/>
        </w:rPr>
        <w:t>突出优质安全农产品基地建设，</w:t>
      </w:r>
      <w:r>
        <w:rPr>
          <w:color w:val="000000"/>
        </w:rPr>
        <w:t>加快优质稻麦高产示范区、棉花产业化示范园区、设施蔬菜示范园区、园艺作物示范园区</w:t>
      </w:r>
      <w:r>
        <w:rPr>
          <w:rFonts w:hint="eastAsia"/>
          <w:color w:val="000000"/>
        </w:rPr>
        <w:t>、创汇牧业园区</w:t>
      </w:r>
      <w:r>
        <w:rPr>
          <w:color w:val="000000"/>
        </w:rPr>
        <w:t>等</w:t>
      </w:r>
      <w:r>
        <w:rPr>
          <w:color w:val="000000"/>
        </w:rPr>
        <w:lastRenderedPageBreak/>
        <w:t>一批农业科技示范园区</w:t>
      </w:r>
      <w:r>
        <w:rPr>
          <w:rFonts w:hint="eastAsia"/>
          <w:color w:val="000000"/>
        </w:rPr>
        <w:t>的建设。切实加强重大动物疫病防控工作，提高人畜共患疾病的控防能力。</w:t>
      </w:r>
    </w:p>
    <w:p w:rsidR="00DC7FEC" w:rsidRDefault="00DC7FEC" w:rsidP="00DC7FEC">
      <w:pPr>
        <w:spacing w:line="600" w:lineRule="exact"/>
        <w:ind w:firstLineChars="200" w:firstLine="632"/>
        <w:rPr>
          <w:rFonts w:hint="eastAsia"/>
          <w:color w:val="000000"/>
          <w:szCs w:val="28"/>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t>第二节</w:t>
      </w:r>
      <w:r>
        <w:rPr>
          <w:rFonts w:hint="eastAsia"/>
          <w:color w:val="000000"/>
          <w:szCs w:val="21"/>
        </w:rPr>
        <w:t xml:space="preserve">  </w:t>
      </w:r>
      <w:r>
        <w:rPr>
          <w:rFonts w:hint="eastAsia"/>
          <w:color w:val="000000"/>
          <w:szCs w:val="21"/>
        </w:rPr>
        <w:t>大力发展临港产业，推进工业化进程</w:t>
      </w:r>
    </w:p>
    <w:p w:rsidR="00DC7FEC" w:rsidRDefault="00DC7FEC" w:rsidP="00DC7FEC">
      <w:pPr>
        <w:spacing w:line="600" w:lineRule="exact"/>
        <w:ind w:firstLineChars="200" w:firstLine="632"/>
        <w:rPr>
          <w:rFonts w:hint="eastAsia"/>
          <w:color w:val="000000"/>
        </w:rPr>
      </w:pPr>
      <w:r>
        <w:rPr>
          <w:rFonts w:hint="eastAsia"/>
          <w:color w:val="000000"/>
        </w:rPr>
        <w:t>坚持工业第一方略，走新型工业化道路，积极转变经济增长方式，努力提高自主创新能力，进一步加快工业化进程。充分发挥资源优势和区位优势，大力发展临港产业和产业集群，积极</w:t>
      </w:r>
      <w:r>
        <w:rPr>
          <w:color w:val="000000"/>
        </w:rPr>
        <w:t>发展</w:t>
      </w:r>
      <w:r>
        <w:rPr>
          <w:rFonts w:hint="eastAsia"/>
          <w:color w:val="000000"/>
        </w:rPr>
        <w:t>先进制造业</w:t>
      </w:r>
      <w:r>
        <w:rPr>
          <w:color w:val="000000"/>
        </w:rPr>
        <w:t>，加快提升</w:t>
      </w:r>
      <w:r>
        <w:rPr>
          <w:rFonts w:hint="eastAsia"/>
          <w:color w:val="000000"/>
        </w:rPr>
        <w:t>优势</w:t>
      </w:r>
      <w:r>
        <w:rPr>
          <w:color w:val="000000"/>
        </w:rPr>
        <w:t>产业，</w:t>
      </w:r>
      <w:r>
        <w:rPr>
          <w:rFonts w:hint="eastAsia"/>
          <w:color w:val="000000"/>
        </w:rPr>
        <w:t>促进工</w:t>
      </w:r>
      <w:r>
        <w:rPr>
          <w:color w:val="000000"/>
        </w:rPr>
        <w:t>业结构优化升级</w:t>
      </w:r>
      <w:r>
        <w:rPr>
          <w:rFonts w:hint="eastAsia"/>
          <w:color w:val="000000"/>
        </w:rPr>
        <w:t>。实施名牌带动战略和质量保障工程，加快发展大型企业集团，</w:t>
      </w:r>
      <w:r>
        <w:rPr>
          <w:color w:val="000000"/>
        </w:rPr>
        <w:t>显著提升</w:t>
      </w:r>
      <w:r>
        <w:rPr>
          <w:rFonts w:hint="eastAsia"/>
          <w:color w:val="000000"/>
        </w:rPr>
        <w:t>产业</w:t>
      </w:r>
      <w:r>
        <w:rPr>
          <w:color w:val="000000"/>
        </w:rPr>
        <w:t>竞争力</w:t>
      </w:r>
      <w:r>
        <w:rPr>
          <w:rFonts w:hint="eastAsia"/>
          <w:color w:val="000000"/>
        </w:rPr>
        <w:t>。优化产业布局，以沿海港口开发带动产业园区发展，重点建设沿海和沿东陇海线各类产业园区，构筑</w:t>
      </w:r>
      <w:r>
        <w:rPr>
          <w:rFonts w:hint="eastAsia"/>
          <w:color w:val="000000"/>
        </w:rPr>
        <w:t>T</w:t>
      </w:r>
      <w:r>
        <w:rPr>
          <w:rFonts w:hint="eastAsia"/>
          <w:color w:val="000000"/>
        </w:rPr>
        <w:t>型产业布局框架，形成特色鲜明的区域性制造业基地和临港产业基地。到</w:t>
      </w:r>
      <w:r>
        <w:rPr>
          <w:rFonts w:hint="eastAsia"/>
          <w:color w:val="000000"/>
        </w:rPr>
        <w:t>2010</w:t>
      </w:r>
      <w:r>
        <w:rPr>
          <w:rFonts w:hint="eastAsia"/>
          <w:color w:val="000000"/>
        </w:rPr>
        <w:t>年，全市工业增加值占地区生产总值的比重提高到</w:t>
      </w:r>
      <w:r>
        <w:rPr>
          <w:rFonts w:hint="eastAsia"/>
          <w:color w:val="000000"/>
        </w:rPr>
        <w:t>45%</w:t>
      </w:r>
      <w:r>
        <w:rPr>
          <w:rFonts w:hint="eastAsia"/>
          <w:color w:val="000000"/>
        </w:rPr>
        <w:t>。</w:t>
      </w:r>
    </w:p>
    <w:p w:rsidR="00DC7FEC" w:rsidRDefault="00DC7FEC" w:rsidP="00DC7FEC">
      <w:pPr>
        <w:spacing w:line="600" w:lineRule="exact"/>
        <w:ind w:firstLineChars="200" w:firstLine="632"/>
        <w:rPr>
          <w:rFonts w:hint="eastAsia"/>
          <w:color w:val="000000"/>
        </w:rPr>
      </w:pPr>
      <w:r>
        <w:rPr>
          <w:rFonts w:hint="eastAsia"/>
          <w:color w:val="000000"/>
        </w:rPr>
        <w:t>一、大力发展临港产业</w:t>
      </w:r>
    </w:p>
    <w:p w:rsidR="00DC7FEC" w:rsidRDefault="00DC7FEC" w:rsidP="00DC7FEC">
      <w:pPr>
        <w:spacing w:line="600" w:lineRule="exact"/>
        <w:ind w:firstLineChars="200" w:firstLine="632"/>
        <w:rPr>
          <w:rFonts w:hint="eastAsia"/>
          <w:color w:val="000000"/>
        </w:rPr>
      </w:pPr>
      <w:r>
        <w:rPr>
          <w:rFonts w:hint="eastAsia"/>
          <w:color w:val="000000"/>
        </w:rPr>
        <w:t>依托我市在资源、区位等方面的条件，抓住全球及发达地区经济结构调整和产业转移机遇，充分发挥沿海港口群优势，大力发展关联度大、产业链长、带动力强的临港产业，加快建设</w:t>
      </w:r>
      <w:proofErr w:type="gramStart"/>
      <w:r>
        <w:rPr>
          <w:rFonts w:hint="eastAsia"/>
          <w:color w:val="000000"/>
        </w:rPr>
        <w:t>柘</w:t>
      </w:r>
      <w:proofErr w:type="gramEnd"/>
      <w:r>
        <w:rPr>
          <w:rFonts w:hint="eastAsia"/>
          <w:color w:val="000000"/>
        </w:rPr>
        <w:t>汪临海工业区和燕尾港工业区，“十一五”期间，争取大型临港工业取得突破。积极争取建设林浆纸一体化工程，重点建设</w:t>
      </w:r>
      <w:r>
        <w:rPr>
          <w:rFonts w:hint="eastAsia"/>
          <w:color w:val="000000"/>
        </w:rPr>
        <w:t>100</w:t>
      </w:r>
      <w:r>
        <w:rPr>
          <w:rFonts w:hint="eastAsia"/>
          <w:color w:val="000000"/>
        </w:rPr>
        <w:t>万吨乙烯及配套</w:t>
      </w:r>
      <w:r>
        <w:rPr>
          <w:rFonts w:hint="eastAsia"/>
          <w:color w:val="000000"/>
        </w:rPr>
        <w:t>1000</w:t>
      </w:r>
      <w:r>
        <w:rPr>
          <w:rFonts w:hint="eastAsia"/>
          <w:color w:val="000000"/>
        </w:rPr>
        <w:t>万吨炼油项目；建设年产</w:t>
      </w:r>
      <w:r>
        <w:rPr>
          <w:rFonts w:hint="eastAsia"/>
          <w:color w:val="000000"/>
        </w:rPr>
        <w:t>600</w:t>
      </w:r>
      <w:r>
        <w:rPr>
          <w:rFonts w:hint="eastAsia"/>
          <w:color w:val="000000"/>
        </w:rPr>
        <w:t>万吨重油裂解项目。</w:t>
      </w:r>
      <w:r>
        <w:rPr>
          <w:rFonts w:hint="eastAsia"/>
          <w:color w:val="000000"/>
        </w:rPr>
        <w:lastRenderedPageBreak/>
        <w:t>适时发展修造船业，建设</w:t>
      </w:r>
      <w:r>
        <w:rPr>
          <w:rFonts w:hint="eastAsia"/>
          <w:color w:val="000000"/>
        </w:rPr>
        <w:t>20</w:t>
      </w:r>
      <w:r>
        <w:rPr>
          <w:rFonts w:hint="eastAsia"/>
          <w:color w:val="000000"/>
        </w:rPr>
        <w:t>万吨级和</w:t>
      </w:r>
      <w:r>
        <w:rPr>
          <w:rFonts w:hint="eastAsia"/>
          <w:color w:val="000000"/>
        </w:rPr>
        <w:t>6</w:t>
      </w:r>
      <w:r>
        <w:rPr>
          <w:rFonts w:hint="eastAsia"/>
          <w:color w:val="000000"/>
        </w:rPr>
        <w:t>万吨级干船坞各一座。逐步将沿海地区建成现代造纸、石化、冶金、能源、造船、机械产业基地和石油战略储备基地。到</w:t>
      </w:r>
      <w:r>
        <w:rPr>
          <w:rFonts w:hint="eastAsia"/>
          <w:color w:val="000000"/>
        </w:rPr>
        <w:t>2010</w:t>
      </w:r>
      <w:r>
        <w:rPr>
          <w:rFonts w:hint="eastAsia"/>
          <w:color w:val="000000"/>
        </w:rPr>
        <w:t>年，沿海各产业园区工业销售收入总量突破</w:t>
      </w:r>
      <w:r>
        <w:rPr>
          <w:rFonts w:hint="eastAsia"/>
          <w:color w:val="000000"/>
        </w:rPr>
        <w:t>1000</w:t>
      </w:r>
      <w:r>
        <w:rPr>
          <w:rFonts w:hint="eastAsia"/>
          <w:color w:val="000000"/>
        </w:rPr>
        <w:t>亿元。</w:t>
      </w:r>
    </w:p>
    <w:p w:rsidR="00DC7FEC" w:rsidRDefault="00DC7FEC" w:rsidP="00DC7FEC">
      <w:pPr>
        <w:spacing w:line="600" w:lineRule="exact"/>
        <w:ind w:firstLineChars="200" w:firstLine="632"/>
        <w:rPr>
          <w:rFonts w:hint="eastAsia"/>
          <w:color w:val="000000"/>
        </w:rPr>
      </w:pPr>
      <w:r>
        <w:rPr>
          <w:rFonts w:hint="eastAsia"/>
          <w:color w:val="000000"/>
        </w:rPr>
        <w:t>二、积极壮大优势产业</w:t>
      </w:r>
    </w:p>
    <w:p w:rsidR="00DC7FEC" w:rsidRDefault="00DC7FEC" w:rsidP="00DC7FEC">
      <w:pPr>
        <w:spacing w:line="600" w:lineRule="exact"/>
        <w:ind w:firstLineChars="200" w:firstLine="632"/>
        <w:rPr>
          <w:rFonts w:hint="eastAsia"/>
          <w:color w:val="000000"/>
        </w:rPr>
      </w:pPr>
      <w:r>
        <w:rPr>
          <w:color w:val="000000"/>
        </w:rPr>
        <w:t>围绕产业联动，集中</w:t>
      </w:r>
      <w:r>
        <w:rPr>
          <w:rFonts w:hint="eastAsia"/>
          <w:color w:val="000000"/>
        </w:rPr>
        <w:t>培育和发展一批具有地方特色和一定优势的</w:t>
      </w:r>
      <w:r>
        <w:rPr>
          <w:color w:val="000000"/>
        </w:rPr>
        <w:t>产业，</w:t>
      </w:r>
      <w:r>
        <w:rPr>
          <w:rFonts w:hint="eastAsia"/>
          <w:color w:val="000000"/>
        </w:rPr>
        <w:t>改造提升传统产业，努力形成医药、化工、机械、食品、新材料、纺织、能源等七大产业集群。</w:t>
      </w:r>
    </w:p>
    <w:p w:rsidR="00DC7FEC" w:rsidRDefault="00DC7FEC" w:rsidP="00DC7FEC">
      <w:pPr>
        <w:spacing w:line="600" w:lineRule="exact"/>
        <w:ind w:firstLineChars="200" w:firstLine="632"/>
        <w:rPr>
          <w:rFonts w:hint="eastAsia"/>
          <w:color w:val="000000"/>
        </w:rPr>
      </w:pPr>
      <w:r>
        <w:rPr>
          <w:rFonts w:hint="eastAsia"/>
          <w:color w:val="000000"/>
        </w:rPr>
        <w:t>（一）医药产业。以扩大产业规模和提升产业整体竞争力为核心，提高产业集中度，构建以药品制造为重点，以新品研发为支撑，以化学合成药、现代中成药、生物及海洋医药、新型医疗器械和医药包装材料等为特色的医药产业发展格局。培育壮大医药骨干企业和重点名优产品，促进医药产业集群发展，逐步建成全国重要的新型抗肿瘤药、抗肝炎药、麻醉镇痛药、海洋药物以及医药包装材料、医疗器械生产基地。</w:t>
      </w:r>
    </w:p>
    <w:p w:rsidR="00DC7FEC" w:rsidRDefault="00DC7FEC" w:rsidP="00DC7FEC">
      <w:pPr>
        <w:spacing w:line="600" w:lineRule="exact"/>
        <w:ind w:firstLineChars="200" w:firstLine="632"/>
        <w:rPr>
          <w:rFonts w:hint="eastAsia"/>
          <w:color w:val="000000"/>
        </w:rPr>
      </w:pPr>
      <w:r>
        <w:rPr>
          <w:rFonts w:hint="eastAsia"/>
          <w:color w:val="000000"/>
        </w:rPr>
        <w:t>（二）化工产业。加强资源整合，调整优化布局，大力发展石油化工，巩固发展基础化工，提升改造农用化工，加快发展精细化工和海洋化工，重点发展纯碱、氯碱、精细磷酸盐、化工中间体、新型农药等产品，</w:t>
      </w:r>
      <w:r>
        <w:rPr>
          <w:rFonts w:hint="eastAsia"/>
          <w:color w:val="000000"/>
        </w:rPr>
        <w:t>2010</w:t>
      </w:r>
      <w:r>
        <w:rPr>
          <w:rFonts w:hint="eastAsia"/>
          <w:color w:val="000000"/>
        </w:rPr>
        <w:t>年纯碱生产规模达到</w:t>
      </w:r>
      <w:r>
        <w:rPr>
          <w:rFonts w:hint="eastAsia"/>
          <w:color w:val="000000"/>
        </w:rPr>
        <w:t>150</w:t>
      </w:r>
      <w:r>
        <w:rPr>
          <w:rFonts w:hint="eastAsia"/>
          <w:color w:val="000000"/>
        </w:rPr>
        <w:t>万吨。逐步建成基础化工原料、精细化工、海洋化工生产基地。</w:t>
      </w:r>
    </w:p>
    <w:p w:rsidR="00DC7FEC" w:rsidRDefault="00DC7FEC" w:rsidP="00DC7FEC">
      <w:pPr>
        <w:spacing w:line="600" w:lineRule="exact"/>
        <w:ind w:firstLineChars="200" w:firstLine="632"/>
        <w:rPr>
          <w:rFonts w:hint="eastAsia"/>
          <w:color w:val="000000"/>
        </w:rPr>
      </w:pPr>
      <w:r>
        <w:rPr>
          <w:rFonts w:hint="eastAsia"/>
          <w:color w:val="000000"/>
        </w:rPr>
        <w:lastRenderedPageBreak/>
        <w:t>（三）机械产业。以现有的优势产业为基础，开发生产人造毛皮后整理成套设备和机电一体化织造设备、印染及后整理工艺技术装备、经编机、长纤拉断机，建成重要的纺织机械生产基地。建设中海集装箱二期工程，集装箱生产能力达到</w:t>
      </w:r>
      <w:r>
        <w:rPr>
          <w:rFonts w:hint="eastAsia"/>
          <w:color w:val="000000"/>
        </w:rPr>
        <w:t>30</w:t>
      </w:r>
      <w:r>
        <w:rPr>
          <w:rFonts w:hint="eastAsia"/>
          <w:color w:val="000000"/>
        </w:rPr>
        <w:t>万标箱，年产半挂车</w:t>
      </w:r>
      <w:r>
        <w:rPr>
          <w:rFonts w:hint="eastAsia"/>
          <w:color w:val="000000"/>
        </w:rPr>
        <w:t>3</w:t>
      </w:r>
      <w:r>
        <w:rPr>
          <w:rFonts w:hint="eastAsia"/>
          <w:color w:val="000000"/>
        </w:rPr>
        <w:t>万辆。拓展机械工业发展空间，以工程机械、风力发电机械、农用机械、汽车配件等为重点，培育和扶植一批大企业集团，强化产业配套和行业合作，形成产业集聚效应。</w:t>
      </w:r>
    </w:p>
    <w:p w:rsidR="00DC7FEC" w:rsidRDefault="00DC7FEC" w:rsidP="00DC7FEC">
      <w:pPr>
        <w:spacing w:line="600" w:lineRule="exact"/>
        <w:ind w:firstLineChars="200" w:firstLine="632"/>
        <w:rPr>
          <w:rFonts w:hint="eastAsia"/>
          <w:color w:val="000000"/>
        </w:rPr>
      </w:pPr>
      <w:r>
        <w:rPr>
          <w:rFonts w:hint="eastAsia"/>
          <w:color w:val="000000"/>
        </w:rPr>
        <w:t>（四）新材料产业。加快建设复合材料工业园，不断扩大规模，形成国内最大的新型复合材料生产基地；加快发展高技术建筑材料，注重发展抗磨材料、稀土材料、特种纤维材料等，扩大应用领域，提高应用水平。以硅资源加工高新化、产业化为方向，大力发展封装材料、球型硅微粉、太阳能电池级多晶硅、单晶硅等产品，逐步形成硅（信息）材料产业集群，形成全国规模最大的石英材料系列产品生产基地。</w:t>
      </w:r>
    </w:p>
    <w:p w:rsidR="00DC7FEC" w:rsidRDefault="00DC7FEC" w:rsidP="00DC7FEC">
      <w:pPr>
        <w:spacing w:line="600" w:lineRule="exact"/>
        <w:ind w:firstLineChars="200" w:firstLine="632"/>
        <w:rPr>
          <w:rFonts w:hint="eastAsia"/>
          <w:color w:val="000000"/>
        </w:rPr>
      </w:pPr>
      <w:r>
        <w:rPr>
          <w:rFonts w:hint="eastAsia"/>
          <w:color w:val="000000"/>
        </w:rPr>
        <w:t>（五）食品产业。以具有比较优势的农副产品资源为基础，加快</w:t>
      </w:r>
      <w:r>
        <w:rPr>
          <w:color w:val="000000"/>
        </w:rPr>
        <w:t>传统食品加工业向现代食品制造业</w:t>
      </w:r>
      <w:r>
        <w:rPr>
          <w:rFonts w:hint="eastAsia"/>
          <w:color w:val="000000"/>
        </w:rPr>
        <w:t>的</w:t>
      </w:r>
      <w:r>
        <w:rPr>
          <w:color w:val="000000"/>
        </w:rPr>
        <w:t>转变</w:t>
      </w:r>
      <w:r>
        <w:rPr>
          <w:rFonts w:hint="eastAsia"/>
          <w:color w:val="000000"/>
        </w:rPr>
        <w:t>，积极发展酿造、奶制品、果蔬深加工、粮油加工、海产品加工和肉类加工等产业，努力提高加工能力和水平，形成一批具有地方特色的名特优产品，培育</w:t>
      </w:r>
      <w:r>
        <w:rPr>
          <w:color w:val="000000"/>
        </w:rPr>
        <w:t>一批原料生产、加工制造、销售一体化的产业集团</w:t>
      </w:r>
      <w:r>
        <w:rPr>
          <w:rFonts w:hint="eastAsia"/>
          <w:color w:val="000000"/>
        </w:rPr>
        <w:t>。不断创新企业与基地的联结方式，</w:t>
      </w:r>
      <w:r>
        <w:rPr>
          <w:color w:val="000000"/>
        </w:rPr>
        <w:t>进一步推动农业产业化进程</w:t>
      </w:r>
      <w:r>
        <w:rPr>
          <w:rFonts w:hint="eastAsia"/>
          <w:color w:val="000000"/>
        </w:rPr>
        <w:t>，</w:t>
      </w:r>
      <w:r>
        <w:rPr>
          <w:color w:val="000000"/>
        </w:rPr>
        <w:t>实现农</w:t>
      </w:r>
      <w:r>
        <w:rPr>
          <w:color w:val="000000"/>
        </w:rPr>
        <w:lastRenderedPageBreak/>
        <w:t>业与食品工业共同发展。</w:t>
      </w:r>
    </w:p>
    <w:p w:rsidR="00DC7FEC" w:rsidRDefault="00DC7FEC" w:rsidP="00DC7FEC">
      <w:pPr>
        <w:spacing w:line="600" w:lineRule="exact"/>
        <w:ind w:firstLineChars="200" w:firstLine="632"/>
        <w:rPr>
          <w:rFonts w:hint="eastAsia"/>
          <w:color w:val="000000"/>
        </w:rPr>
      </w:pPr>
      <w:r>
        <w:rPr>
          <w:rFonts w:hint="eastAsia"/>
          <w:color w:val="000000"/>
        </w:rPr>
        <w:t>（六）纺织产业。以化纤、棉纺、服装等为重点，加快发展氨纶、涤纶差别化、多功能改性聚酯纤维，开拓纤维应用新领域，努力</w:t>
      </w:r>
      <w:proofErr w:type="gramStart"/>
      <w:r>
        <w:rPr>
          <w:rFonts w:hint="eastAsia"/>
          <w:color w:val="000000"/>
        </w:rPr>
        <w:t>开发多岛型</w:t>
      </w:r>
      <w:proofErr w:type="gramEnd"/>
      <w:r>
        <w:rPr>
          <w:rFonts w:hint="eastAsia"/>
          <w:color w:val="000000"/>
        </w:rPr>
        <w:t>差别化超细纤维新品种，通过产业链的延伸，开发高性能、多功能新一代纺织面料，开发生产生态、环保服装、各种功能性服装，逐步建成面向国内外的纺织服装加工制造基地。加快推进杜钟氨纶公司六期扩建工程，建设年产</w:t>
      </w:r>
      <w:r>
        <w:rPr>
          <w:color w:val="000000"/>
        </w:rPr>
        <w:t>10</w:t>
      </w:r>
      <w:r>
        <w:rPr>
          <w:color w:val="000000"/>
        </w:rPr>
        <w:t>万吨</w:t>
      </w:r>
      <w:r>
        <w:rPr>
          <w:rFonts w:hint="eastAsia"/>
          <w:color w:val="000000"/>
        </w:rPr>
        <w:t>腈</w:t>
      </w:r>
      <w:r>
        <w:rPr>
          <w:color w:val="000000"/>
        </w:rPr>
        <w:t>纶</w:t>
      </w:r>
      <w:r>
        <w:rPr>
          <w:rFonts w:hint="eastAsia"/>
          <w:color w:val="000000"/>
        </w:rPr>
        <w:t>项目。到</w:t>
      </w:r>
      <w:r>
        <w:rPr>
          <w:rFonts w:hint="eastAsia"/>
          <w:color w:val="000000"/>
        </w:rPr>
        <w:t>2010</w:t>
      </w:r>
      <w:r>
        <w:rPr>
          <w:rFonts w:hint="eastAsia"/>
          <w:color w:val="000000"/>
        </w:rPr>
        <w:t>年，形成重要的新型纺织辅料生产基地。</w:t>
      </w:r>
    </w:p>
    <w:p w:rsidR="00DC7FEC" w:rsidRDefault="00DC7FEC" w:rsidP="00DC7FEC">
      <w:pPr>
        <w:spacing w:line="600" w:lineRule="exact"/>
        <w:ind w:firstLineChars="200" w:firstLine="632"/>
        <w:rPr>
          <w:rFonts w:hint="eastAsia"/>
          <w:color w:val="000000"/>
        </w:rPr>
      </w:pPr>
      <w:r>
        <w:rPr>
          <w:rFonts w:hint="eastAsia"/>
          <w:color w:val="000000"/>
        </w:rPr>
        <w:t>（七）太阳能产业。充分发挥在太阳能应用、研发方面的优势，迅速扩大现有太阳能供热产业规模，着力提升产业等级，积极发展太阳能发电、太阳能供热、太阳能空调等产业，促进产业集聚发展，拓展国际市场空间，形成太阳能利用产业基地。</w:t>
      </w:r>
    </w:p>
    <w:p w:rsidR="00DC7FEC" w:rsidRDefault="00DC7FEC" w:rsidP="00DC7FEC">
      <w:pPr>
        <w:spacing w:line="600" w:lineRule="exact"/>
        <w:ind w:firstLineChars="200" w:firstLine="632"/>
        <w:rPr>
          <w:rFonts w:hint="eastAsia"/>
          <w:color w:val="000000"/>
        </w:rPr>
      </w:pPr>
      <w:r>
        <w:rPr>
          <w:rFonts w:hint="eastAsia"/>
          <w:color w:val="000000"/>
        </w:rPr>
        <w:t>三、大力发展高新技术产业</w:t>
      </w:r>
    </w:p>
    <w:p w:rsidR="00DC7FEC" w:rsidRDefault="00DC7FEC" w:rsidP="00DC7FEC">
      <w:pPr>
        <w:spacing w:line="600" w:lineRule="exact"/>
        <w:ind w:firstLineChars="200" w:firstLine="632"/>
        <w:rPr>
          <w:rFonts w:hint="eastAsia"/>
          <w:snapToGrid w:val="0"/>
          <w:color w:val="000000"/>
        </w:rPr>
      </w:pPr>
      <w:r>
        <w:rPr>
          <w:rFonts w:hint="eastAsia"/>
          <w:color w:val="000000"/>
        </w:rPr>
        <w:t>（一）促进高新技术产业化。</w:t>
      </w:r>
      <w:r>
        <w:rPr>
          <w:rFonts w:hint="eastAsia"/>
          <w:snapToGrid w:val="0"/>
          <w:color w:val="000000"/>
        </w:rPr>
        <w:t>重点发展一批高技术含量、高附加值的高新技术产品，培育一批能够参与国际竞争的高新技术企业或企业集团，建立一批辐射带动能力强的产学研联合体，建立健全高新技术产业的运营机制，培育建设一批区域性高新技术支柱产业；在电子信息、生物与医药、新材料等高新技术重点领域，进一步加强技术引进与开发，努力形成新的技术优势；在高新技术产品领域，以开发具有自主知识产权的高新技术产品为核</w:t>
      </w:r>
      <w:r>
        <w:rPr>
          <w:rFonts w:hint="eastAsia"/>
          <w:snapToGrid w:val="0"/>
          <w:color w:val="000000"/>
        </w:rPr>
        <w:lastRenderedPageBreak/>
        <w:t>心，</w:t>
      </w:r>
      <w:r>
        <w:rPr>
          <w:rFonts w:hint="eastAsia"/>
          <w:color w:val="000000"/>
        </w:rPr>
        <w:t>加快光电微电子器件、绿色环保光源等高技术产品的开发与生产，</w:t>
      </w:r>
      <w:r>
        <w:rPr>
          <w:rFonts w:hint="eastAsia"/>
          <w:snapToGrid w:val="0"/>
          <w:color w:val="000000"/>
        </w:rPr>
        <w:t>形成高新技术产业群体；壮大重点高新技术企业的规模，着力培育一批具有自主知识产权、自主品牌、核心竞争力强的高新技术企业集团。</w:t>
      </w:r>
      <w:r>
        <w:rPr>
          <w:rFonts w:hint="eastAsia"/>
          <w:color w:val="000000"/>
        </w:rPr>
        <w:t>到</w:t>
      </w:r>
      <w:r>
        <w:rPr>
          <w:rFonts w:hint="eastAsia"/>
          <w:color w:val="000000"/>
        </w:rPr>
        <w:t>2010</w:t>
      </w:r>
      <w:r>
        <w:rPr>
          <w:rFonts w:hint="eastAsia"/>
          <w:color w:val="000000"/>
        </w:rPr>
        <w:t>年高新技术产业增加值</w:t>
      </w:r>
      <w:proofErr w:type="gramStart"/>
      <w:r>
        <w:rPr>
          <w:rFonts w:hint="eastAsia"/>
          <w:color w:val="000000"/>
        </w:rPr>
        <w:t>占规模</w:t>
      </w:r>
      <w:proofErr w:type="gramEnd"/>
      <w:r>
        <w:rPr>
          <w:rFonts w:hint="eastAsia"/>
          <w:color w:val="000000"/>
        </w:rPr>
        <w:t>以上工业增加值的比重达到</w:t>
      </w:r>
      <w:r>
        <w:rPr>
          <w:rFonts w:hint="eastAsia"/>
          <w:color w:val="000000"/>
        </w:rPr>
        <w:t>28%</w:t>
      </w:r>
      <w:r>
        <w:rPr>
          <w:rFonts w:hint="eastAsia"/>
          <w:color w:val="000000"/>
        </w:rPr>
        <w:t>。</w:t>
      </w:r>
    </w:p>
    <w:p w:rsidR="00DC7FEC" w:rsidRDefault="00DC7FEC" w:rsidP="00DC7FEC">
      <w:pPr>
        <w:spacing w:line="600" w:lineRule="exact"/>
        <w:ind w:firstLineChars="200" w:firstLine="632"/>
        <w:rPr>
          <w:rFonts w:hint="eastAsia"/>
          <w:color w:val="000000"/>
        </w:rPr>
      </w:pPr>
      <w:r>
        <w:rPr>
          <w:rFonts w:hint="eastAsia"/>
          <w:color w:val="000000"/>
        </w:rPr>
        <w:t>（二）利用高新技术改造传统产业。运用高技术和先进适用技术改造纺织、机械、食品等传统产业，突破一批核心技术，提高产业的整体技术水平，</w:t>
      </w:r>
      <w:r>
        <w:rPr>
          <w:color w:val="000000"/>
        </w:rPr>
        <w:t>提</w:t>
      </w:r>
      <w:r>
        <w:rPr>
          <w:rFonts w:hint="eastAsia"/>
          <w:color w:val="000000"/>
        </w:rPr>
        <w:t>升</w:t>
      </w:r>
      <w:r>
        <w:rPr>
          <w:color w:val="000000"/>
        </w:rPr>
        <w:t>传统产业核心竞争力</w:t>
      </w:r>
      <w:r>
        <w:rPr>
          <w:rFonts w:hint="eastAsia"/>
          <w:color w:val="000000"/>
        </w:rPr>
        <w:t>。坚持以信息化带动工业化，推进信息技术在各行业的推广应用，</w:t>
      </w:r>
      <w:r>
        <w:rPr>
          <w:color w:val="000000"/>
        </w:rPr>
        <w:t>加快信息技术向传统产业的渗透和扩散</w:t>
      </w:r>
      <w:r>
        <w:rPr>
          <w:rFonts w:hint="eastAsia"/>
          <w:color w:val="000000"/>
        </w:rPr>
        <w:t>。同时，促进生物医药、新材料、太阳能利用、海洋生物技术等领域的高技术应用和技术创新，带动全市产业整体水平提升。</w:t>
      </w:r>
    </w:p>
    <w:p w:rsidR="00DC7FEC" w:rsidRDefault="00DC7FEC" w:rsidP="00DC7FEC">
      <w:pPr>
        <w:spacing w:line="600" w:lineRule="exact"/>
        <w:ind w:firstLineChars="200" w:firstLine="632"/>
        <w:rPr>
          <w:rFonts w:hint="eastAsia"/>
          <w:color w:val="000000"/>
        </w:rPr>
      </w:pPr>
      <w:r>
        <w:rPr>
          <w:rFonts w:hint="eastAsia"/>
          <w:color w:val="000000"/>
        </w:rPr>
        <w:t>四、充分发挥产业园区的带动作用</w:t>
      </w:r>
    </w:p>
    <w:p w:rsidR="00DC7FEC" w:rsidRDefault="00DC7FEC" w:rsidP="00DC7FEC">
      <w:pPr>
        <w:spacing w:line="600" w:lineRule="exact"/>
        <w:ind w:firstLineChars="200" w:firstLine="632"/>
        <w:rPr>
          <w:rFonts w:hint="eastAsia"/>
          <w:color w:val="000000"/>
        </w:rPr>
      </w:pPr>
      <w:r>
        <w:rPr>
          <w:rFonts w:hint="eastAsia"/>
          <w:color w:val="000000"/>
        </w:rPr>
        <w:t>充分利用当地自然资源、劳动力资源，发挥现有优势，以工业园区为载体引导产业集聚，建立区域产业体系。</w:t>
      </w:r>
    </w:p>
    <w:p w:rsidR="00DC7FEC" w:rsidRDefault="00DC7FEC" w:rsidP="00DC7FEC">
      <w:pPr>
        <w:spacing w:line="600" w:lineRule="exact"/>
        <w:ind w:firstLineChars="200" w:firstLine="632"/>
        <w:rPr>
          <w:rFonts w:hint="eastAsia"/>
          <w:color w:val="000000"/>
        </w:rPr>
      </w:pPr>
      <w:r>
        <w:rPr>
          <w:rFonts w:hint="eastAsia"/>
          <w:color w:val="000000"/>
        </w:rPr>
        <w:t>充分发挥国家级经济技术开发区的龙头作用，按照“一区多园”的发展模式，进一步整合资源，加强分工协作，尽快形成全市现代制造业的聚集地。着力加强国家级新医药产业基地建设并带动印刷包装业发展，积极发展机械装备、汽车摩托车零部件、电子、电气器材等产业。争取到</w:t>
      </w:r>
      <w:r>
        <w:rPr>
          <w:rFonts w:hint="eastAsia"/>
          <w:color w:val="000000"/>
        </w:rPr>
        <w:t>2010</w:t>
      </w:r>
      <w:r>
        <w:rPr>
          <w:rFonts w:hint="eastAsia"/>
          <w:color w:val="000000"/>
        </w:rPr>
        <w:t>年，连云港经济技术开发区</w:t>
      </w:r>
      <w:r>
        <w:rPr>
          <w:rFonts w:hint="eastAsia"/>
          <w:color w:val="000000"/>
        </w:rPr>
        <w:lastRenderedPageBreak/>
        <w:t>工业销售收入达到</w:t>
      </w:r>
      <w:r>
        <w:rPr>
          <w:rFonts w:hint="eastAsia"/>
          <w:color w:val="000000"/>
        </w:rPr>
        <w:t>700</w:t>
      </w:r>
      <w:r>
        <w:rPr>
          <w:rFonts w:hint="eastAsia"/>
          <w:color w:val="000000"/>
        </w:rPr>
        <w:t>亿元。</w:t>
      </w:r>
    </w:p>
    <w:p w:rsidR="00DC7FEC" w:rsidRDefault="00DC7FEC" w:rsidP="00DC7FEC">
      <w:pPr>
        <w:spacing w:line="600" w:lineRule="exact"/>
        <w:ind w:firstLineChars="200" w:firstLine="632"/>
        <w:rPr>
          <w:rFonts w:hint="eastAsia"/>
          <w:color w:val="000000"/>
        </w:rPr>
      </w:pPr>
      <w:r>
        <w:rPr>
          <w:rFonts w:hint="eastAsia"/>
          <w:color w:val="000000"/>
        </w:rPr>
        <w:t>充分发挥出口加工区的政策优势，进一步提高单位土地的投资强度，以出口和替代进口为导向，重点发展外向度高和关联度大的机电组装产业，积极引进对全市经济具有较强带动作用的工业项目。</w:t>
      </w:r>
    </w:p>
    <w:p w:rsidR="00DC7FEC" w:rsidRDefault="00DC7FEC" w:rsidP="00DC7FEC">
      <w:pPr>
        <w:spacing w:line="600" w:lineRule="exact"/>
        <w:ind w:firstLineChars="200" w:firstLine="632"/>
        <w:rPr>
          <w:rFonts w:hint="eastAsia"/>
          <w:color w:val="000000"/>
        </w:rPr>
      </w:pPr>
      <w:r>
        <w:rPr>
          <w:rFonts w:hint="eastAsia"/>
          <w:color w:val="000000"/>
        </w:rPr>
        <w:t>加快高教科技园区和高新技术开发区建设，着重培育高附加值、高技术含量、高增长潜力的产业，重点发展电子信息、硅（信息）材料、新材料等高附加值产业。以高新技术开发区和高教科技园区为依托，建设科技创业中心，</w:t>
      </w:r>
      <w:r>
        <w:rPr>
          <w:color w:val="000000"/>
        </w:rPr>
        <w:t>搭建适合科技企业技术研发、产业化、融资和市场开发的服务平台</w:t>
      </w:r>
      <w:r>
        <w:rPr>
          <w:rFonts w:hint="eastAsia"/>
          <w:color w:val="000000"/>
        </w:rPr>
        <w:t>。依托七一六所和高校的力量，建设软件产业园区，发展软件业、系统集成、网络工程和信息服务业，大力发展有增长潜力的嵌入式软件。推动企业做好软件认证工作，鼓励、引导企业开展软件国际认证，提高软件市场竞争能力。</w:t>
      </w:r>
    </w:p>
    <w:p w:rsidR="00DC7FEC" w:rsidRDefault="00DC7FEC" w:rsidP="00DC7FEC">
      <w:pPr>
        <w:spacing w:line="600" w:lineRule="exact"/>
        <w:ind w:firstLineChars="200" w:firstLine="632"/>
        <w:rPr>
          <w:rFonts w:hint="eastAsia"/>
          <w:color w:val="000000"/>
        </w:rPr>
      </w:pPr>
      <w:r>
        <w:rPr>
          <w:rFonts w:hint="eastAsia"/>
          <w:color w:val="000000"/>
        </w:rPr>
        <w:t>市区重点建设宁海、海州和洪门工业园，主要发展机械、纺织服装、电子等轻型工业。东海县重点建设东海经济开发区、浦南工业园区和白塔埠空港产业园区，依托资源优势，重点做好硅材料和外向型农副产品加工两大产业链，发展机械制造、新型建材等产业。赣榆县重点建设</w:t>
      </w:r>
      <w:proofErr w:type="gramStart"/>
      <w:r>
        <w:rPr>
          <w:rFonts w:hint="eastAsia"/>
          <w:color w:val="000000"/>
        </w:rPr>
        <w:t>柘</w:t>
      </w:r>
      <w:proofErr w:type="gramEnd"/>
      <w:r>
        <w:rPr>
          <w:rFonts w:hint="eastAsia"/>
          <w:color w:val="000000"/>
        </w:rPr>
        <w:t>汪、海头临港工业园区，积极发展石化、机械制造等临港工业；县城产业园区重点发展精细化工、</w:t>
      </w:r>
      <w:r>
        <w:rPr>
          <w:rFonts w:hint="eastAsia"/>
          <w:color w:val="000000"/>
        </w:rPr>
        <w:lastRenderedPageBreak/>
        <w:t>海洋医药、水产品加工等产业。灌云县重点做好燕尾港临海工业园区的开发与建设，主要发展电力、造纸、机械等产业；县城工业园区重点发展棉纺、农用机械等产业，以同创电脑为依托，拉长产业链，提升</w:t>
      </w:r>
      <w:r>
        <w:rPr>
          <w:rFonts w:hint="eastAsia"/>
          <w:color w:val="000000"/>
        </w:rPr>
        <w:t>IT</w:t>
      </w:r>
      <w:r>
        <w:rPr>
          <w:rFonts w:hint="eastAsia"/>
          <w:color w:val="000000"/>
        </w:rPr>
        <w:t>产业水平。灌南县重点建设连云港化学工业园，延伸专用化工、生物化工等精细化工的产业链；县城工业园区重点发展机械、服装、板材加工等特色产业。</w:t>
      </w:r>
    </w:p>
    <w:p w:rsidR="00DC7FEC" w:rsidRDefault="00DC7FEC" w:rsidP="00DC7FEC">
      <w:pPr>
        <w:spacing w:line="600" w:lineRule="exact"/>
        <w:ind w:firstLineChars="200" w:firstLine="632"/>
        <w:rPr>
          <w:rFonts w:hint="eastAsia"/>
          <w:color w:val="000000"/>
        </w:rPr>
      </w:pPr>
      <w:r>
        <w:rPr>
          <w:rFonts w:hint="eastAsia"/>
          <w:color w:val="000000"/>
        </w:rPr>
        <w:t>积极探索与经济发达地区共建工业园区新模式，加快江宁工业园、昆山工业城的建设步伐。</w:t>
      </w:r>
      <w:r>
        <w:rPr>
          <w:rFonts w:hint="eastAsia"/>
          <w:color w:val="000000"/>
        </w:rPr>
        <w:t xml:space="preserve"> </w:t>
      </w:r>
    </w:p>
    <w:p w:rsidR="00DC7FEC" w:rsidRDefault="00DC7FEC" w:rsidP="00DC7FEC">
      <w:pPr>
        <w:spacing w:line="600" w:lineRule="exact"/>
        <w:ind w:firstLineChars="200" w:firstLine="632"/>
        <w:rPr>
          <w:rFonts w:hint="eastAsia"/>
          <w:color w:val="000000"/>
        </w:rPr>
      </w:pPr>
      <w:r>
        <w:rPr>
          <w:rFonts w:hint="eastAsia"/>
          <w:color w:val="000000"/>
        </w:rPr>
        <w:t>到“十一五”末，市级以上工业园区的工业销售收入、利税和增加值分别在</w:t>
      </w:r>
      <w:r>
        <w:rPr>
          <w:rFonts w:hint="eastAsia"/>
          <w:color w:val="000000"/>
        </w:rPr>
        <w:t>2005</w:t>
      </w:r>
      <w:r>
        <w:rPr>
          <w:rFonts w:hint="eastAsia"/>
          <w:color w:val="000000"/>
        </w:rPr>
        <w:t>年基础上翻两番以上。</w:t>
      </w:r>
    </w:p>
    <w:p w:rsidR="00DC7FEC" w:rsidRDefault="00DC7FEC" w:rsidP="00DC7FEC">
      <w:pPr>
        <w:spacing w:line="600" w:lineRule="exact"/>
        <w:ind w:firstLineChars="200" w:firstLine="632"/>
        <w:rPr>
          <w:rFonts w:hint="eastAsia"/>
          <w:color w:val="000000"/>
        </w:rPr>
      </w:pPr>
      <w:r>
        <w:rPr>
          <w:rFonts w:hint="eastAsia"/>
          <w:color w:val="000000"/>
        </w:rPr>
        <w:t>五、全面实施质量保障工程</w:t>
      </w:r>
    </w:p>
    <w:p w:rsidR="00DC7FEC" w:rsidRDefault="00DC7FEC" w:rsidP="00DC7FEC">
      <w:pPr>
        <w:spacing w:line="600" w:lineRule="exact"/>
        <w:ind w:firstLineChars="200" w:firstLine="616"/>
        <w:rPr>
          <w:rFonts w:ascii="Times" w:hAnsi="Times" w:hint="eastAsia"/>
          <w:color w:val="000000"/>
          <w:spacing w:val="-4"/>
        </w:rPr>
      </w:pPr>
      <w:r>
        <w:rPr>
          <w:rFonts w:ascii="Times" w:hAnsi="Times" w:hint="eastAsia"/>
          <w:color w:val="000000"/>
          <w:spacing w:val="-4"/>
        </w:rPr>
        <w:t>实施名牌带动战略和质量保障工程，构建名牌建设、标准接轨、质量文化、技术检测四大体系，完善鼓励名牌发展的政策措施，保护名牌产品，引导企业争创国家名牌和国家免检产品。“十一五”期间，形成一批知名品牌，培育</w:t>
      </w:r>
      <w:r>
        <w:rPr>
          <w:rFonts w:ascii="Times" w:hAnsi="Times" w:hint="eastAsia"/>
          <w:color w:val="000000"/>
          <w:spacing w:val="-4"/>
        </w:rPr>
        <w:t>10</w:t>
      </w:r>
      <w:r>
        <w:rPr>
          <w:rFonts w:ascii="Times" w:hAnsi="Times" w:hint="eastAsia"/>
          <w:color w:val="000000"/>
          <w:spacing w:val="-4"/>
        </w:rPr>
        <w:t>个中国名牌产品，</w:t>
      </w:r>
      <w:r>
        <w:rPr>
          <w:rFonts w:ascii="Times" w:hAnsi="Times" w:hint="eastAsia"/>
          <w:color w:val="000000"/>
          <w:spacing w:val="-4"/>
        </w:rPr>
        <w:t>10</w:t>
      </w:r>
      <w:r>
        <w:rPr>
          <w:rFonts w:ascii="Times" w:hAnsi="Times" w:hint="eastAsia"/>
          <w:color w:val="000000"/>
          <w:spacing w:val="-4"/>
        </w:rPr>
        <w:t>个国家免检产品，</w:t>
      </w:r>
      <w:r>
        <w:rPr>
          <w:rFonts w:ascii="Times" w:hAnsi="Times" w:hint="eastAsia"/>
          <w:color w:val="000000"/>
          <w:spacing w:val="-4"/>
        </w:rPr>
        <w:t>50</w:t>
      </w:r>
      <w:r>
        <w:rPr>
          <w:rFonts w:ascii="Times" w:hAnsi="Times" w:hint="eastAsia"/>
          <w:color w:val="000000"/>
          <w:spacing w:val="-4"/>
        </w:rPr>
        <w:t>个省名牌产品。对东海水晶实行地理标志保护。鼓励企业采用国际标准和国外先进标准，提升产品档次。到</w:t>
      </w:r>
      <w:r>
        <w:rPr>
          <w:rFonts w:ascii="Times" w:hAnsi="Times" w:hint="eastAsia"/>
          <w:color w:val="000000"/>
          <w:spacing w:val="-4"/>
        </w:rPr>
        <w:t>2010</w:t>
      </w:r>
      <w:r>
        <w:rPr>
          <w:rFonts w:ascii="Times" w:hAnsi="Times" w:hint="eastAsia"/>
          <w:color w:val="000000"/>
          <w:spacing w:val="-4"/>
        </w:rPr>
        <w:t>年，采用国际标准</w:t>
      </w:r>
      <w:r>
        <w:rPr>
          <w:rFonts w:ascii="Times" w:hAnsi="Times" w:hint="eastAsia"/>
          <w:color w:val="000000"/>
          <w:spacing w:val="-4"/>
        </w:rPr>
        <w:t>100</w:t>
      </w:r>
      <w:r>
        <w:rPr>
          <w:rFonts w:ascii="Times" w:hAnsi="Times" w:hint="eastAsia"/>
          <w:color w:val="000000"/>
          <w:spacing w:val="-4"/>
        </w:rPr>
        <w:t>项以上，全市产品标准覆盖率达到</w:t>
      </w:r>
      <w:r>
        <w:rPr>
          <w:rFonts w:ascii="Times" w:hAnsi="Times" w:hint="eastAsia"/>
          <w:color w:val="000000"/>
          <w:spacing w:val="-4"/>
        </w:rPr>
        <w:t>95%</w:t>
      </w:r>
      <w:r>
        <w:rPr>
          <w:rFonts w:ascii="Times" w:hAnsi="Times" w:hint="eastAsia"/>
          <w:color w:val="000000"/>
          <w:spacing w:val="-4"/>
        </w:rPr>
        <w:t>。</w:t>
      </w:r>
    </w:p>
    <w:p w:rsidR="00DC7FEC" w:rsidRDefault="00DC7FEC" w:rsidP="00DC7FEC">
      <w:pPr>
        <w:spacing w:line="600" w:lineRule="exact"/>
        <w:ind w:firstLineChars="200" w:firstLine="632"/>
        <w:rPr>
          <w:rFonts w:hint="eastAsia"/>
          <w:color w:val="000000"/>
          <w:szCs w:val="21"/>
        </w:rPr>
      </w:pPr>
      <w:r>
        <w:rPr>
          <w:rFonts w:hint="eastAsia"/>
          <w:color w:val="000000"/>
          <w:szCs w:val="21"/>
        </w:rPr>
        <w:t>第三节</w:t>
      </w:r>
      <w:r>
        <w:rPr>
          <w:rFonts w:hint="eastAsia"/>
          <w:color w:val="000000"/>
          <w:szCs w:val="21"/>
        </w:rPr>
        <w:t xml:space="preserve">  </w:t>
      </w:r>
      <w:r>
        <w:rPr>
          <w:rFonts w:hint="eastAsia"/>
          <w:color w:val="000000"/>
          <w:szCs w:val="21"/>
        </w:rPr>
        <w:t>加快发展现代服务业</w:t>
      </w:r>
    </w:p>
    <w:p w:rsidR="00DC7FEC" w:rsidRDefault="00DC7FEC" w:rsidP="00DC7FEC">
      <w:pPr>
        <w:spacing w:line="600" w:lineRule="exact"/>
        <w:ind w:firstLineChars="200" w:firstLine="632"/>
        <w:rPr>
          <w:rFonts w:hint="eastAsia"/>
          <w:color w:val="000000"/>
        </w:rPr>
      </w:pPr>
      <w:r>
        <w:rPr>
          <w:rFonts w:hint="eastAsia"/>
          <w:color w:val="000000"/>
        </w:rPr>
        <w:t>着力构建为临港工业和先进制造业服务的供应支撑平台、为</w:t>
      </w:r>
      <w:r>
        <w:rPr>
          <w:rFonts w:hint="eastAsia"/>
          <w:color w:val="000000"/>
        </w:rPr>
        <w:lastRenderedPageBreak/>
        <w:t>开放型经济服务的国际国内商务平台、为城乡一体化服务的城乡对接平台、为城乡居民生活服务的公共服务平台，加快建设海滨商务区、新海中心商贸区、</w:t>
      </w:r>
      <w:r>
        <w:rPr>
          <w:color w:val="000000"/>
        </w:rPr>
        <w:t>现代物流</w:t>
      </w:r>
      <w:r>
        <w:rPr>
          <w:rFonts w:hint="eastAsia"/>
          <w:color w:val="000000"/>
        </w:rPr>
        <w:t>区、生态旅游区等四</w:t>
      </w:r>
      <w:r>
        <w:rPr>
          <w:color w:val="000000"/>
        </w:rPr>
        <w:t>大功能</w:t>
      </w:r>
      <w:r>
        <w:rPr>
          <w:rFonts w:hint="eastAsia"/>
          <w:color w:val="000000"/>
        </w:rPr>
        <w:t>区，服务业增加值在</w:t>
      </w:r>
      <w:r>
        <w:rPr>
          <w:rFonts w:hint="eastAsia"/>
          <w:color w:val="000000"/>
        </w:rPr>
        <w:t>2005</w:t>
      </w:r>
      <w:r>
        <w:rPr>
          <w:rFonts w:hint="eastAsia"/>
          <w:color w:val="000000"/>
        </w:rPr>
        <w:t>年基础上翻一番以上，服务业从业人员占全部从业人员的比例在</w:t>
      </w:r>
      <w:r>
        <w:rPr>
          <w:rFonts w:hint="eastAsia"/>
          <w:color w:val="000000"/>
        </w:rPr>
        <w:t>2005</w:t>
      </w:r>
      <w:r>
        <w:rPr>
          <w:rFonts w:hint="eastAsia"/>
          <w:color w:val="000000"/>
        </w:rPr>
        <w:t>年基础上提高</w:t>
      </w:r>
      <w:r>
        <w:rPr>
          <w:rFonts w:hint="eastAsia"/>
          <w:color w:val="000000"/>
        </w:rPr>
        <w:t>10</w:t>
      </w:r>
      <w:r>
        <w:rPr>
          <w:rFonts w:hint="eastAsia"/>
          <w:color w:val="000000"/>
        </w:rPr>
        <w:t>个百分点以上，达到</w:t>
      </w:r>
      <w:r>
        <w:rPr>
          <w:rFonts w:hint="eastAsia"/>
          <w:color w:val="000000"/>
        </w:rPr>
        <w:t>40%</w:t>
      </w:r>
      <w:r>
        <w:rPr>
          <w:rFonts w:hint="eastAsia"/>
          <w:color w:val="000000"/>
        </w:rPr>
        <w:t>。</w:t>
      </w:r>
    </w:p>
    <w:p w:rsidR="00DC7FEC" w:rsidRDefault="00DC7FEC" w:rsidP="00DC7FEC">
      <w:pPr>
        <w:spacing w:line="600" w:lineRule="exact"/>
        <w:ind w:firstLineChars="200" w:firstLine="632"/>
        <w:rPr>
          <w:rFonts w:hint="eastAsia"/>
          <w:color w:val="000000"/>
        </w:rPr>
      </w:pPr>
      <w:r>
        <w:rPr>
          <w:rFonts w:hint="eastAsia"/>
          <w:color w:val="000000"/>
        </w:rPr>
        <w:t>一、大力发展现代物流业</w:t>
      </w:r>
    </w:p>
    <w:p w:rsidR="00DC7FEC" w:rsidRDefault="00DC7FEC" w:rsidP="00DC7FEC">
      <w:pPr>
        <w:spacing w:line="600" w:lineRule="exact"/>
        <w:ind w:firstLineChars="200" w:firstLine="632"/>
        <w:rPr>
          <w:rFonts w:hint="eastAsia"/>
          <w:color w:val="000000"/>
        </w:rPr>
      </w:pPr>
      <w:r>
        <w:rPr>
          <w:color w:val="000000"/>
        </w:rPr>
        <w:t>依托港口</w:t>
      </w:r>
      <w:r>
        <w:rPr>
          <w:rFonts w:hint="eastAsia"/>
          <w:color w:val="000000"/>
        </w:rPr>
        <w:t>和陆桥优势</w:t>
      </w:r>
      <w:r>
        <w:rPr>
          <w:color w:val="000000"/>
        </w:rPr>
        <w:t>，加快建设现代国际物流体系</w:t>
      </w:r>
      <w:r>
        <w:rPr>
          <w:rFonts w:hint="eastAsia"/>
          <w:color w:val="000000"/>
        </w:rPr>
        <w:t>，建成区域性国际</w:t>
      </w:r>
      <w:r>
        <w:rPr>
          <w:color w:val="000000"/>
        </w:rPr>
        <w:t>物流中心</w:t>
      </w:r>
      <w:r>
        <w:rPr>
          <w:rFonts w:hint="eastAsia"/>
          <w:color w:val="000000"/>
        </w:rPr>
        <w:t>城市和地区性</w:t>
      </w:r>
      <w:r>
        <w:rPr>
          <w:color w:val="000000"/>
        </w:rPr>
        <w:t>物流枢纽</w:t>
      </w:r>
      <w:r>
        <w:rPr>
          <w:rFonts w:hint="eastAsia"/>
          <w:color w:val="000000"/>
        </w:rPr>
        <w:t>城市</w:t>
      </w:r>
      <w:r>
        <w:rPr>
          <w:color w:val="000000"/>
        </w:rPr>
        <w:t>。到</w:t>
      </w:r>
      <w:r>
        <w:rPr>
          <w:color w:val="000000"/>
        </w:rPr>
        <w:t>2010</w:t>
      </w:r>
      <w:r>
        <w:rPr>
          <w:color w:val="000000"/>
        </w:rPr>
        <w:t>年，</w:t>
      </w:r>
      <w:r>
        <w:rPr>
          <w:rFonts w:hint="eastAsia"/>
          <w:color w:val="000000"/>
        </w:rPr>
        <w:t>初步</w:t>
      </w:r>
      <w:r>
        <w:rPr>
          <w:color w:val="000000"/>
        </w:rPr>
        <w:t>形成</w:t>
      </w:r>
      <w:r>
        <w:rPr>
          <w:rFonts w:hint="eastAsia"/>
          <w:color w:val="000000"/>
        </w:rPr>
        <w:t>比较</w:t>
      </w:r>
      <w:r>
        <w:rPr>
          <w:color w:val="000000"/>
        </w:rPr>
        <w:t>完善的现代物流产业体系，物流成本占地区生产总值的比重在现有基础上显著下降。</w:t>
      </w:r>
    </w:p>
    <w:p w:rsidR="00DC7FEC" w:rsidRDefault="00DC7FEC" w:rsidP="00DC7FEC">
      <w:pPr>
        <w:spacing w:line="600" w:lineRule="exact"/>
        <w:ind w:firstLineChars="200" w:firstLine="632"/>
        <w:rPr>
          <w:rFonts w:hint="eastAsia"/>
          <w:color w:val="000000"/>
        </w:rPr>
      </w:pPr>
      <w:r>
        <w:rPr>
          <w:rFonts w:hint="eastAsia"/>
          <w:color w:val="000000"/>
        </w:rPr>
        <w:t>（一）重点发展港口物流。</w:t>
      </w:r>
      <w:r>
        <w:rPr>
          <w:color w:val="000000"/>
        </w:rPr>
        <w:t>加快港口建设，迅速提升吞吐能力</w:t>
      </w:r>
      <w:r>
        <w:rPr>
          <w:rFonts w:hint="eastAsia"/>
          <w:color w:val="000000"/>
        </w:rPr>
        <w:t>；</w:t>
      </w:r>
      <w:r>
        <w:rPr>
          <w:color w:val="000000"/>
        </w:rPr>
        <w:t>建设现代化物流网络，</w:t>
      </w:r>
      <w:r>
        <w:rPr>
          <w:rFonts w:hint="eastAsia"/>
          <w:color w:val="000000"/>
        </w:rPr>
        <w:t>注重引进国际、国内大型物流企业入驻，引进先进的物流技术和物流管理经验，建设园区物流信息平台。建设铁矿石、氧化铝、化肥、煤炭、焦炭、粮食、胶合板等主要货种的货运交易中心，建成港口保税物流园区。结合主港区功能布局调整及南侧港区疏港通道建设，建设超大型港口物流集聚中心。重点建设港口国际物流园区，到</w:t>
      </w:r>
      <w:r>
        <w:rPr>
          <w:rFonts w:hint="eastAsia"/>
          <w:color w:val="000000"/>
        </w:rPr>
        <w:t>2010</w:t>
      </w:r>
      <w:r>
        <w:rPr>
          <w:rFonts w:hint="eastAsia"/>
          <w:color w:val="000000"/>
        </w:rPr>
        <w:t>年，把港口物流园区建设成为苏北、鲁南及辐射陇海沿线最有影响力的</w:t>
      </w:r>
      <w:r>
        <w:rPr>
          <w:color w:val="000000"/>
        </w:rPr>
        <w:t>集中转、仓储、配送于一体</w:t>
      </w:r>
      <w:r>
        <w:rPr>
          <w:rFonts w:hint="eastAsia"/>
          <w:color w:val="000000"/>
        </w:rPr>
        <w:t>的综合性国际物流园区。</w:t>
      </w:r>
    </w:p>
    <w:p w:rsidR="00DC7FEC" w:rsidRDefault="00DC7FEC" w:rsidP="00DC7FEC">
      <w:pPr>
        <w:spacing w:line="600" w:lineRule="exact"/>
        <w:ind w:firstLineChars="200" w:firstLine="632"/>
        <w:rPr>
          <w:rFonts w:hint="eastAsia"/>
          <w:color w:val="000000"/>
        </w:rPr>
      </w:pPr>
      <w:r>
        <w:rPr>
          <w:rFonts w:hint="eastAsia"/>
          <w:color w:val="000000"/>
        </w:rPr>
        <w:lastRenderedPageBreak/>
        <w:t>（二）加快物流基础设施建设。构筑以铁路、公路、航空、内河航道和城市道路网为支撑的立体交通运输网络，加快货运站场建设，构</w:t>
      </w:r>
      <w:r>
        <w:rPr>
          <w:color w:val="000000"/>
        </w:rPr>
        <w:t>建物流信息平台，大力发展电子商务</w:t>
      </w:r>
      <w:r>
        <w:rPr>
          <w:rFonts w:hint="eastAsia"/>
          <w:color w:val="000000"/>
        </w:rPr>
        <w:t>，形成</w:t>
      </w:r>
      <w:r>
        <w:rPr>
          <w:color w:val="000000"/>
        </w:rPr>
        <w:t>完善</w:t>
      </w:r>
      <w:r>
        <w:rPr>
          <w:rFonts w:hint="eastAsia"/>
          <w:color w:val="000000"/>
        </w:rPr>
        <w:t>的</w:t>
      </w:r>
      <w:r>
        <w:rPr>
          <w:color w:val="000000"/>
        </w:rPr>
        <w:t>现代物流支撑体系</w:t>
      </w:r>
      <w:r>
        <w:rPr>
          <w:rFonts w:hint="eastAsia"/>
          <w:color w:val="000000"/>
        </w:rPr>
        <w:t>。</w:t>
      </w:r>
    </w:p>
    <w:p w:rsidR="00DC7FEC" w:rsidRDefault="00DC7FEC" w:rsidP="00DC7FEC">
      <w:pPr>
        <w:spacing w:line="600" w:lineRule="exact"/>
        <w:ind w:firstLineChars="200" w:firstLine="632"/>
        <w:rPr>
          <w:rFonts w:hint="eastAsia"/>
          <w:color w:val="000000"/>
        </w:rPr>
      </w:pPr>
      <w:r>
        <w:rPr>
          <w:rFonts w:hint="eastAsia"/>
          <w:color w:val="000000"/>
        </w:rPr>
        <w:t>（三）</w:t>
      </w:r>
      <w:r>
        <w:rPr>
          <w:rFonts w:ascii="Times" w:hAnsi="Times" w:hint="eastAsia"/>
          <w:color w:val="000000"/>
          <w:spacing w:val="4"/>
        </w:rPr>
        <w:t>加快物流园区（中心）建设。重点建设</w:t>
      </w:r>
      <w:r>
        <w:rPr>
          <w:rFonts w:ascii="Times" w:hAnsi="Times"/>
          <w:color w:val="000000"/>
          <w:spacing w:val="4"/>
        </w:rPr>
        <w:t>保税物流</w:t>
      </w:r>
      <w:r>
        <w:rPr>
          <w:rFonts w:ascii="Times" w:hAnsi="Times" w:hint="eastAsia"/>
          <w:color w:val="000000"/>
          <w:spacing w:val="4"/>
        </w:rPr>
        <w:t>中心、兴隆物流中心、苏北鲁南智能化药品连锁配送中心、苏北烟草仓储物流中心、新</w:t>
      </w:r>
      <w:proofErr w:type="gramStart"/>
      <w:r>
        <w:rPr>
          <w:rFonts w:ascii="Times" w:hAnsi="Times" w:hint="eastAsia"/>
          <w:color w:val="000000"/>
          <w:spacing w:val="4"/>
        </w:rPr>
        <w:t>海粮食</w:t>
      </w:r>
      <w:proofErr w:type="gramEnd"/>
      <w:r>
        <w:rPr>
          <w:rFonts w:ascii="Times" w:hAnsi="Times" w:hint="eastAsia"/>
          <w:color w:val="000000"/>
          <w:spacing w:val="4"/>
        </w:rPr>
        <w:t>物流仓储中心、冷藏物流配送中心等物流园区（中心），建设空港物流园区和各县区物流中心；以大陆桥沿线地区以及连云港周边地区和临港产业区、连云港经济技术开发区、出口加工区、国际商务中心为重点，大力发展第三方物流市场，积极培育第四方物流；加强对现有物流资源的整合，</w:t>
      </w:r>
      <w:r>
        <w:rPr>
          <w:rFonts w:ascii="Times" w:hAnsi="Times"/>
          <w:color w:val="000000"/>
          <w:spacing w:val="4"/>
        </w:rPr>
        <w:t>培育壮大</w:t>
      </w:r>
      <w:r>
        <w:rPr>
          <w:rFonts w:ascii="Times" w:hAnsi="Times" w:hint="eastAsia"/>
          <w:color w:val="000000"/>
          <w:spacing w:val="4"/>
        </w:rPr>
        <w:t>和引进一批具有先进物流经营理念、掌握现代物流技术的大型现代物流企业集团，形成以东陇海铁路线为主轴，以港口为中心的物流产业带。促进邮政业向信息流、资金流和物流“三流合一”的现代物流业发展，建设苏北邮政物流集散中心。</w:t>
      </w:r>
    </w:p>
    <w:p w:rsidR="00DC7FEC" w:rsidRDefault="00DC7FEC" w:rsidP="00DC7FEC">
      <w:pPr>
        <w:spacing w:line="600" w:lineRule="exact"/>
        <w:ind w:firstLineChars="200" w:firstLine="632"/>
        <w:rPr>
          <w:rFonts w:hint="eastAsia"/>
          <w:color w:val="000000"/>
        </w:rPr>
      </w:pPr>
      <w:r>
        <w:rPr>
          <w:rFonts w:hint="eastAsia"/>
          <w:color w:val="000000"/>
        </w:rPr>
        <w:t>二、加快发展商贸会展业</w:t>
      </w:r>
    </w:p>
    <w:p w:rsidR="00DC7FEC" w:rsidRDefault="00DC7FEC" w:rsidP="00DC7FEC">
      <w:pPr>
        <w:spacing w:line="600" w:lineRule="exact"/>
        <w:ind w:firstLineChars="200" w:firstLine="632"/>
        <w:rPr>
          <w:rFonts w:hint="eastAsia"/>
          <w:color w:val="000000"/>
        </w:rPr>
      </w:pPr>
      <w:r>
        <w:rPr>
          <w:color w:val="000000"/>
        </w:rPr>
        <w:t>建立以市场机制为基础、以现代流通为主的开放、高效、畅通、统一的商品流通体系，形成</w:t>
      </w:r>
      <w:r>
        <w:rPr>
          <w:rFonts w:hint="eastAsia"/>
          <w:color w:val="000000"/>
        </w:rPr>
        <w:t>“</w:t>
      </w:r>
      <w:r>
        <w:rPr>
          <w:color w:val="000000"/>
        </w:rPr>
        <w:t>大市场、大流通、大贸易</w:t>
      </w:r>
      <w:r>
        <w:rPr>
          <w:rFonts w:hint="eastAsia"/>
          <w:color w:val="000000"/>
        </w:rPr>
        <w:t>”</w:t>
      </w:r>
      <w:r>
        <w:rPr>
          <w:color w:val="000000"/>
        </w:rPr>
        <w:t>的新格局</w:t>
      </w:r>
      <w:r>
        <w:rPr>
          <w:rFonts w:hint="eastAsia"/>
          <w:color w:val="000000"/>
        </w:rPr>
        <w:t>，建成面向日韩、面向中西部、面向周边地区的区域性国</w:t>
      </w:r>
      <w:r>
        <w:rPr>
          <w:rFonts w:hint="eastAsia"/>
          <w:color w:val="000000"/>
        </w:rPr>
        <w:lastRenderedPageBreak/>
        <w:t>际商务中心。</w:t>
      </w:r>
    </w:p>
    <w:p w:rsidR="00DC7FEC" w:rsidRDefault="00DC7FEC" w:rsidP="00DC7FEC">
      <w:pPr>
        <w:spacing w:line="600" w:lineRule="exact"/>
        <w:ind w:firstLineChars="200" w:firstLine="632"/>
        <w:rPr>
          <w:rFonts w:hint="eastAsia"/>
          <w:color w:val="000000"/>
        </w:rPr>
      </w:pPr>
      <w:r>
        <w:rPr>
          <w:rFonts w:hint="eastAsia"/>
          <w:color w:val="000000"/>
        </w:rPr>
        <w:t>（一）提升改造传统商贸业。</w:t>
      </w:r>
      <w:r>
        <w:rPr>
          <w:color w:val="000000"/>
        </w:rPr>
        <w:t>积极发展连锁经营、物流配送、电子商务等现代营销方式</w:t>
      </w:r>
      <w:r>
        <w:rPr>
          <w:rFonts w:hint="eastAsia"/>
          <w:color w:val="000000"/>
        </w:rPr>
        <w:t>；</w:t>
      </w:r>
      <w:r>
        <w:rPr>
          <w:color w:val="000000"/>
        </w:rPr>
        <w:t>规划建设市级商业中心、区域商业中心、社区商业中心和专业特色街等四级商业中心</w:t>
      </w:r>
      <w:r>
        <w:rPr>
          <w:rFonts w:hint="eastAsia"/>
          <w:color w:val="000000"/>
        </w:rPr>
        <w:t>；积极引进</w:t>
      </w:r>
      <w:r>
        <w:rPr>
          <w:color w:val="000000"/>
        </w:rPr>
        <w:t>内外资知名批发、零售和贸易企业以及国际著名品牌工厂、</w:t>
      </w:r>
      <w:r>
        <w:rPr>
          <w:rFonts w:hint="eastAsia"/>
          <w:color w:val="000000"/>
        </w:rPr>
        <w:t>大型</w:t>
      </w:r>
      <w:r>
        <w:rPr>
          <w:color w:val="000000"/>
        </w:rPr>
        <w:t>商业连锁</w:t>
      </w:r>
      <w:r>
        <w:rPr>
          <w:rFonts w:hint="eastAsia"/>
          <w:color w:val="000000"/>
        </w:rPr>
        <w:t>企业</w:t>
      </w:r>
      <w:r>
        <w:rPr>
          <w:color w:val="000000"/>
        </w:rPr>
        <w:t>开设直销连锁网点或大型购物中心</w:t>
      </w:r>
      <w:r>
        <w:rPr>
          <w:rFonts w:hint="eastAsia"/>
          <w:color w:val="000000"/>
        </w:rPr>
        <w:t>；</w:t>
      </w:r>
      <w:r>
        <w:rPr>
          <w:color w:val="000000"/>
        </w:rPr>
        <w:t>引导和鼓励本</w:t>
      </w:r>
      <w:r>
        <w:rPr>
          <w:rFonts w:hint="eastAsia"/>
          <w:color w:val="000000"/>
        </w:rPr>
        <w:t>地商贸企业做大做强</w:t>
      </w:r>
      <w:r>
        <w:rPr>
          <w:color w:val="000000"/>
        </w:rPr>
        <w:t>。</w:t>
      </w:r>
      <w:r>
        <w:rPr>
          <w:rFonts w:hint="eastAsia"/>
          <w:color w:val="000000"/>
        </w:rPr>
        <w:t>重点实施国际商城改造项目，建设海棠路和赣榆海头水产品批发市场、市农副产品批发市场、东海水晶市场、灌云棉花市场、灌南木材市场、中药材市场等</w:t>
      </w:r>
      <w:r>
        <w:rPr>
          <w:color w:val="000000"/>
        </w:rPr>
        <w:t>辐射面广、带动作用强</w:t>
      </w:r>
      <w:r>
        <w:rPr>
          <w:rFonts w:hint="eastAsia"/>
          <w:color w:val="000000"/>
        </w:rPr>
        <w:t>的</w:t>
      </w:r>
      <w:r>
        <w:rPr>
          <w:color w:val="000000"/>
        </w:rPr>
        <w:t>大型</w:t>
      </w:r>
      <w:r>
        <w:rPr>
          <w:rFonts w:hint="eastAsia"/>
          <w:color w:val="000000"/>
        </w:rPr>
        <w:t>特色专业市场。</w:t>
      </w:r>
      <w:r>
        <w:rPr>
          <w:color w:val="000000"/>
        </w:rPr>
        <w:t>到</w:t>
      </w:r>
      <w:r>
        <w:rPr>
          <w:color w:val="000000"/>
        </w:rPr>
        <w:t>2010</w:t>
      </w:r>
      <w:r>
        <w:rPr>
          <w:color w:val="000000"/>
        </w:rPr>
        <w:t>年，培育</w:t>
      </w:r>
      <w:r>
        <w:rPr>
          <w:color w:val="000000"/>
        </w:rPr>
        <w:t>1</w:t>
      </w:r>
      <w:r>
        <w:rPr>
          <w:rFonts w:hint="eastAsia"/>
          <w:color w:val="000000"/>
        </w:rPr>
        <w:t>—</w:t>
      </w:r>
      <w:r>
        <w:rPr>
          <w:color w:val="000000"/>
        </w:rPr>
        <w:t>3</w:t>
      </w:r>
      <w:r>
        <w:rPr>
          <w:color w:val="000000"/>
        </w:rPr>
        <w:t>家年销售额超</w:t>
      </w:r>
      <w:r>
        <w:rPr>
          <w:rFonts w:hint="eastAsia"/>
          <w:color w:val="000000"/>
        </w:rPr>
        <w:t>1</w:t>
      </w:r>
      <w:r>
        <w:rPr>
          <w:color w:val="000000"/>
        </w:rPr>
        <w:t>0</w:t>
      </w:r>
      <w:r>
        <w:rPr>
          <w:color w:val="000000"/>
        </w:rPr>
        <w:t>亿元的连锁集团，各种连锁店达到</w:t>
      </w:r>
      <w:r>
        <w:rPr>
          <w:rFonts w:hint="eastAsia"/>
          <w:color w:val="000000"/>
        </w:rPr>
        <w:t>2</w:t>
      </w:r>
      <w:r>
        <w:rPr>
          <w:color w:val="000000"/>
        </w:rPr>
        <w:t>000</w:t>
      </w:r>
      <w:r>
        <w:rPr>
          <w:color w:val="000000"/>
        </w:rPr>
        <w:t>个，社会消费品零售总额</w:t>
      </w:r>
      <w:r>
        <w:rPr>
          <w:rFonts w:hint="eastAsia"/>
          <w:color w:val="000000"/>
        </w:rPr>
        <w:t>在</w:t>
      </w:r>
      <w:r>
        <w:rPr>
          <w:rFonts w:hint="eastAsia"/>
          <w:color w:val="000000"/>
        </w:rPr>
        <w:t>2005</w:t>
      </w:r>
      <w:r>
        <w:rPr>
          <w:rFonts w:hint="eastAsia"/>
          <w:color w:val="000000"/>
        </w:rPr>
        <w:t>年的基础上翻一番</w:t>
      </w:r>
      <w:r>
        <w:rPr>
          <w:color w:val="000000"/>
        </w:rPr>
        <w:t>以上。</w:t>
      </w:r>
    </w:p>
    <w:p w:rsidR="00DC7FEC" w:rsidRDefault="00DC7FEC" w:rsidP="00DC7FEC">
      <w:pPr>
        <w:spacing w:line="600" w:lineRule="exact"/>
        <w:ind w:firstLineChars="200" w:firstLine="632"/>
        <w:rPr>
          <w:rFonts w:hint="eastAsia"/>
          <w:color w:val="000000"/>
        </w:rPr>
      </w:pPr>
      <w:r>
        <w:rPr>
          <w:rFonts w:hint="eastAsia"/>
          <w:color w:val="000000"/>
        </w:rPr>
        <w:t>（二）加速发展</w:t>
      </w:r>
      <w:r>
        <w:rPr>
          <w:color w:val="000000"/>
        </w:rPr>
        <w:t>会展</w:t>
      </w:r>
      <w:r>
        <w:rPr>
          <w:rFonts w:hint="eastAsia"/>
          <w:color w:val="000000"/>
        </w:rPr>
        <w:t>服务业。加快会展基础</w:t>
      </w:r>
      <w:r>
        <w:rPr>
          <w:color w:val="000000"/>
        </w:rPr>
        <w:t>设施建设，</w:t>
      </w:r>
      <w:r>
        <w:rPr>
          <w:rFonts w:hint="eastAsia"/>
          <w:color w:val="000000"/>
        </w:rPr>
        <w:t>提高</w:t>
      </w:r>
      <w:r>
        <w:rPr>
          <w:color w:val="000000"/>
        </w:rPr>
        <w:t>档次、</w:t>
      </w:r>
      <w:r>
        <w:rPr>
          <w:rFonts w:hint="eastAsia"/>
          <w:color w:val="000000"/>
        </w:rPr>
        <w:t>完善</w:t>
      </w:r>
      <w:r>
        <w:rPr>
          <w:color w:val="000000"/>
        </w:rPr>
        <w:t>功能</w:t>
      </w:r>
      <w:r>
        <w:rPr>
          <w:rFonts w:hint="eastAsia"/>
          <w:color w:val="000000"/>
        </w:rPr>
        <w:t>，重点</w:t>
      </w:r>
      <w:r>
        <w:rPr>
          <w:color w:val="000000"/>
        </w:rPr>
        <w:t>提升国际</w:t>
      </w:r>
      <w:r>
        <w:rPr>
          <w:rFonts w:hint="eastAsia"/>
          <w:color w:val="000000"/>
        </w:rPr>
        <w:t>展览</w:t>
      </w:r>
      <w:r>
        <w:rPr>
          <w:color w:val="000000"/>
        </w:rPr>
        <w:t>中心的功能</w:t>
      </w:r>
      <w:r>
        <w:rPr>
          <w:rFonts w:hint="eastAsia"/>
          <w:color w:val="000000"/>
        </w:rPr>
        <w:t>；通过举办在国内外</w:t>
      </w:r>
      <w:r>
        <w:rPr>
          <w:color w:val="000000"/>
        </w:rPr>
        <w:t>具有影响力的</w:t>
      </w:r>
      <w:r>
        <w:rPr>
          <w:rFonts w:hint="eastAsia"/>
          <w:color w:val="000000"/>
        </w:rPr>
        <w:t>会展活动</w:t>
      </w:r>
      <w:r>
        <w:rPr>
          <w:color w:val="000000"/>
        </w:rPr>
        <w:t>，塑造</w:t>
      </w:r>
      <w:r>
        <w:rPr>
          <w:rFonts w:hint="eastAsia"/>
          <w:color w:val="000000"/>
        </w:rPr>
        <w:t>连云港</w:t>
      </w:r>
      <w:r>
        <w:rPr>
          <w:color w:val="000000"/>
        </w:rPr>
        <w:t>会展业的知名品牌</w:t>
      </w:r>
      <w:r>
        <w:rPr>
          <w:rFonts w:hint="eastAsia"/>
          <w:color w:val="000000"/>
        </w:rPr>
        <w:t>；</w:t>
      </w:r>
      <w:r>
        <w:rPr>
          <w:color w:val="000000"/>
        </w:rPr>
        <w:t>充分发挥会展业的集聚、辐射效应，带动旅游、广告、设计、餐饮等相关服务业发展。</w:t>
      </w:r>
      <w:r>
        <w:rPr>
          <w:rFonts w:hint="eastAsia"/>
          <w:color w:val="000000"/>
        </w:rPr>
        <w:t>到</w:t>
      </w:r>
      <w:r>
        <w:rPr>
          <w:rFonts w:hint="eastAsia"/>
          <w:color w:val="000000"/>
        </w:rPr>
        <w:t>20</w:t>
      </w:r>
      <w:r>
        <w:rPr>
          <w:color w:val="000000"/>
        </w:rPr>
        <w:t>10</w:t>
      </w:r>
      <w:r>
        <w:rPr>
          <w:color w:val="000000"/>
        </w:rPr>
        <w:t>年，形成设施现代化、</w:t>
      </w:r>
      <w:r>
        <w:rPr>
          <w:rFonts w:hint="eastAsia"/>
          <w:color w:val="000000"/>
        </w:rPr>
        <w:t>市场规范化</w:t>
      </w:r>
      <w:r>
        <w:rPr>
          <w:color w:val="000000"/>
        </w:rPr>
        <w:t>、服务专业化</w:t>
      </w:r>
      <w:r>
        <w:rPr>
          <w:rFonts w:hint="eastAsia"/>
          <w:color w:val="000000"/>
        </w:rPr>
        <w:t>，</w:t>
      </w:r>
      <w:r>
        <w:rPr>
          <w:color w:val="000000"/>
        </w:rPr>
        <w:t>辐射苏北、鲁南及大陆桥沿线</w:t>
      </w:r>
      <w:r>
        <w:rPr>
          <w:rFonts w:hint="eastAsia"/>
          <w:color w:val="000000"/>
        </w:rPr>
        <w:t>地区，在</w:t>
      </w:r>
      <w:r>
        <w:rPr>
          <w:color w:val="000000"/>
        </w:rPr>
        <w:t>全国</w:t>
      </w:r>
      <w:r>
        <w:rPr>
          <w:rFonts w:hint="eastAsia"/>
          <w:color w:val="000000"/>
        </w:rPr>
        <w:t>有一定</w:t>
      </w:r>
      <w:r>
        <w:rPr>
          <w:color w:val="000000"/>
        </w:rPr>
        <w:t>知名</w:t>
      </w:r>
      <w:r>
        <w:rPr>
          <w:rFonts w:hint="eastAsia"/>
          <w:color w:val="000000"/>
        </w:rPr>
        <w:t>度</w:t>
      </w:r>
      <w:r>
        <w:rPr>
          <w:color w:val="000000"/>
        </w:rPr>
        <w:t>的区域性会展城市。</w:t>
      </w:r>
    </w:p>
    <w:p w:rsidR="00DC7FEC" w:rsidRDefault="00DC7FEC" w:rsidP="00DC7FEC">
      <w:pPr>
        <w:spacing w:line="600" w:lineRule="exact"/>
        <w:ind w:firstLineChars="200" w:firstLine="632"/>
        <w:rPr>
          <w:rFonts w:hint="eastAsia"/>
          <w:color w:val="000000"/>
        </w:rPr>
      </w:pPr>
      <w:r>
        <w:rPr>
          <w:rFonts w:hint="eastAsia"/>
          <w:color w:val="000000"/>
        </w:rPr>
        <w:t>三、积极发展现代旅游业</w:t>
      </w:r>
    </w:p>
    <w:p w:rsidR="00DC7FEC" w:rsidRDefault="00DC7FEC" w:rsidP="00DC7FEC">
      <w:pPr>
        <w:spacing w:line="600" w:lineRule="exact"/>
        <w:ind w:firstLineChars="200" w:firstLine="632"/>
        <w:rPr>
          <w:rFonts w:hint="eastAsia"/>
          <w:color w:val="000000"/>
        </w:rPr>
      </w:pPr>
      <w:r>
        <w:rPr>
          <w:rFonts w:hint="eastAsia"/>
          <w:color w:val="000000"/>
        </w:rPr>
        <w:lastRenderedPageBreak/>
        <w:t>以建设山海相拥的知名旅游城市为目标，以神奇浪漫之都为城市旅游总体形象，深度发掘、全面整合独特的山海旅游资源，推动旅游业从低端向高端发展，从传统观光旅游向休闲度假旅游转变，拓宽旅游服务领域，把连云港打造成为中国沿海中部著名的休闲旅游之都，把旅游业培育成全市国民经济的支柱产业之一和服务业的主导产业。到</w:t>
      </w:r>
      <w:r>
        <w:rPr>
          <w:rFonts w:hint="eastAsia"/>
          <w:color w:val="000000"/>
        </w:rPr>
        <w:t>2010</w:t>
      </w:r>
      <w:r>
        <w:rPr>
          <w:rFonts w:hint="eastAsia"/>
          <w:color w:val="000000"/>
        </w:rPr>
        <w:t>年，游客接待量、旅游收入在</w:t>
      </w:r>
      <w:r>
        <w:rPr>
          <w:rFonts w:hint="eastAsia"/>
          <w:color w:val="000000"/>
        </w:rPr>
        <w:t>2005</w:t>
      </w:r>
      <w:r>
        <w:rPr>
          <w:rFonts w:hint="eastAsia"/>
          <w:color w:val="000000"/>
        </w:rPr>
        <w:t>年的基础上翻一番以上。</w:t>
      </w:r>
    </w:p>
    <w:p w:rsidR="00DC7FEC" w:rsidRDefault="00DC7FEC" w:rsidP="00DC7FEC">
      <w:pPr>
        <w:spacing w:line="600" w:lineRule="exact"/>
        <w:ind w:firstLineChars="200" w:firstLine="632"/>
        <w:rPr>
          <w:rFonts w:hint="eastAsia"/>
          <w:color w:val="000000"/>
        </w:rPr>
      </w:pPr>
      <w:r>
        <w:rPr>
          <w:rFonts w:hint="eastAsia"/>
          <w:color w:val="000000"/>
        </w:rPr>
        <w:t>（一）提升旅游文化品位。深度挖掘文化内涵，加大人文景观开发和保护，实施精品战略，围绕“花果山、孔望山、连岛、渔湾、温泉、抗日山”等重点景区，倾力打造具有浓郁地方特色的旅游品牌，彰显山海水特色。加快实施江苏省海上旅游中心、连岛海滨旅游度假区改扩建工程，围绕海滨城市建设，把东部城区建成集观光、度假、休闲、商务、会展、旅游于一体的知名海滨旅游区。</w:t>
      </w:r>
    </w:p>
    <w:p w:rsidR="00DC7FEC" w:rsidRDefault="00DC7FEC" w:rsidP="00DC7FEC">
      <w:pPr>
        <w:spacing w:line="600" w:lineRule="exact"/>
        <w:ind w:firstLineChars="200" w:firstLine="632"/>
        <w:rPr>
          <w:rFonts w:hint="eastAsia"/>
          <w:color w:val="000000"/>
        </w:rPr>
      </w:pPr>
      <w:r>
        <w:rPr>
          <w:rFonts w:hint="eastAsia"/>
          <w:color w:val="000000"/>
        </w:rPr>
        <w:t>（二）加强区域间旅游产业要素整合。强化与长三角、环渤海、珠三角及陆桥沿线地区的互动合作，开发一批跨区域的精品线路，实现旅游资源和产品优势互补的多赢局面；加强与国内外知名媒体的合作，加强主要景点的资源整合，搞好我市旅游整体形象的策划、包装、宣传和推销，积极拓展国内外旅游市场，特别是积极面向日韩俄、港澳台及东南亚等国家和地区宣传重点旅</w:t>
      </w:r>
      <w:r>
        <w:rPr>
          <w:rFonts w:hint="eastAsia"/>
          <w:color w:val="000000"/>
        </w:rPr>
        <w:lastRenderedPageBreak/>
        <w:t>游项目。</w:t>
      </w:r>
    </w:p>
    <w:p w:rsidR="00DC7FEC" w:rsidRDefault="00DC7FEC" w:rsidP="00DC7FEC">
      <w:pPr>
        <w:spacing w:line="600" w:lineRule="exact"/>
        <w:ind w:firstLineChars="200" w:firstLine="632"/>
        <w:rPr>
          <w:rFonts w:hint="eastAsia"/>
          <w:color w:val="000000"/>
        </w:rPr>
      </w:pPr>
      <w:r>
        <w:rPr>
          <w:rFonts w:hint="eastAsia"/>
          <w:color w:val="000000"/>
        </w:rPr>
        <w:t>（三）努力提高旅游接待能力和服务水平。以四星级以上酒店等旅游服务设施建设为重点，不断提高旅游接待能力，争取到</w:t>
      </w:r>
      <w:r>
        <w:rPr>
          <w:rFonts w:hint="eastAsia"/>
          <w:color w:val="000000"/>
        </w:rPr>
        <w:t>2010</w:t>
      </w:r>
      <w:r>
        <w:rPr>
          <w:rFonts w:hint="eastAsia"/>
          <w:color w:val="000000"/>
        </w:rPr>
        <w:t>年发展到</w:t>
      </w:r>
      <w:r>
        <w:rPr>
          <w:rFonts w:hint="eastAsia"/>
          <w:color w:val="000000"/>
        </w:rPr>
        <w:t>100</w:t>
      </w:r>
      <w:r>
        <w:rPr>
          <w:rFonts w:hint="eastAsia"/>
          <w:color w:val="000000"/>
        </w:rPr>
        <w:t>家旅游星级饭店，其中四星级</w:t>
      </w:r>
      <w:r>
        <w:rPr>
          <w:rFonts w:hint="eastAsia"/>
          <w:color w:val="000000"/>
        </w:rPr>
        <w:t>6</w:t>
      </w:r>
      <w:r>
        <w:rPr>
          <w:rFonts w:hint="eastAsia"/>
          <w:color w:val="000000"/>
        </w:rPr>
        <w:t>家、五星级</w:t>
      </w:r>
      <w:r>
        <w:rPr>
          <w:rFonts w:hint="eastAsia"/>
          <w:color w:val="000000"/>
        </w:rPr>
        <w:t>2</w:t>
      </w:r>
      <w:r>
        <w:rPr>
          <w:rFonts w:hint="eastAsia"/>
          <w:color w:val="000000"/>
        </w:rPr>
        <w:t>家；加快高端健身娱乐休闲设施建设和旅游商品开发，建设游客服务中心，改善旅游交通工具，满足各种消费层次游客的需求；壮大旅行社队伍，提高旅行社资质，争取到</w:t>
      </w:r>
      <w:r>
        <w:rPr>
          <w:rFonts w:hint="eastAsia"/>
          <w:color w:val="000000"/>
        </w:rPr>
        <w:t>2010</w:t>
      </w:r>
      <w:r>
        <w:rPr>
          <w:rFonts w:hint="eastAsia"/>
          <w:color w:val="000000"/>
        </w:rPr>
        <w:t>年有</w:t>
      </w:r>
      <w:r>
        <w:rPr>
          <w:rFonts w:hint="eastAsia"/>
          <w:color w:val="000000"/>
        </w:rPr>
        <w:t>6</w:t>
      </w:r>
      <w:r>
        <w:rPr>
          <w:rFonts w:hint="eastAsia"/>
          <w:color w:val="000000"/>
        </w:rPr>
        <w:t>家国际旅行社，其中</w:t>
      </w:r>
      <w:r>
        <w:rPr>
          <w:rFonts w:hint="eastAsia"/>
          <w:color w:val="000000"/>
        </w:rPr>
        <w:t>2</w:t>
      </w:r>
      <w:r>
        <w:rPr>
          <w:rFonts w:hint="eastAsia"/>
          <w:color w:val="000000"/>
        </w:rPr>
        <w:t>家为具有出境资质的国际旅行社；建立宾馆、餐饮、导游等服务行业人员的上岗资格认证和后续教育培训制度，加强行业自律建设，不断提高旅游从业人员素质；建设旅游信息咨询中心，建立覆盖全市的包含餐饮、住宿、旅游交通、旅游景点等信息的网络平台，逐步形成现代旅游服务体系。</w:t>
      </w:r>
    </w:p>
    <w:p w:rsidR="00DC7FEC" w:rsidRDefault="00DC7FEC" w:rsidP="00DC7FEC">
      <w:pPr>
        <w:spacing w:line="600" w:lineRule="exact"/>
        <w:ind w:firstLineChars="200" w:firstLine="632"/>
        <w:rPr>
          <w:rFonts w:hint="eastAsia"/>
          <w:color w:val="000000"/>
        </w:rPr>
      </w:pPr>
      <w:r>
        <w:rPr>
          <w:rFonts w:hint="eastAsia"/>
          <w:color w:val="000000"/>
        </w:rPr>
        <w:t>（四）加快旅游体制改革。按照政府主导、市场运作、多元投入、永续利用的原则，通过旅游资源开发权及经营权有偿出让等方式，打破区域和部门界限，实施景区景点所有权与经营权分离，通过联合、兼并、重组等形式组建旅游股份有限公司，多元投资发展旅游业。</w:t>
      </w:r>
    </w:p>
    <w:p w:rsidR="00DC7FEC" w:rsidRDefault="00DC7FEC" w:rsidP="00DC7FEC">
      <w:pPr>
        <w:spacing w:line="600" w:lineRule="exact"/>
        <w:ind w:firstLineChars="200" w:firstLine="632"/>
        <w:rPr>
          <w:rFonts w:hint="eastAsia"/>
          <w:color w:val="000000"/>
        </w:rPr>
      </w:pPr>
      <w:r>
        <w:rPr>
          <w:rFonts w:hint="eastAsia"/>
          <w:color w:val="000000"/>
        </w:rPr>
        <w:t>四、大力培育提升新兴服务业</w:t>
      </w:r>
    </w:p>
    <w:p w:rsidR="00DC7FEC" w:rsidRDefault="00DC7FEC" w:rsidP="00DC7FEC">
      <w:pPr>
        <w:spacing w:line="600" w:lineRule="exact"/>
        <w:ind w:firstLineChars="200" w:firstLine="632"/>
        <w:rPr>
          <w:rFonts w:hint="eastAsia"/>
          <w:color w:val="000000"/>
          <w:szCs w:val="21"/>
        </w:rPr>
      </w:pPr>
      <w:r>
        <w:rPr>
          <w:rFonts w:hint="eastAsia"/>
          <w:color w:val="000000"/>
        </w:rPr>
        <w:t>（一）积极</w:t>
      </w:r>
      <w:r>
        <w:rPr>
          <w:color w:val="000000"/>
        </w:rPr>
        <w:t>发展信息服务业</w:t>
      </w:r>
      <w:r>
        <w:rPr>
          <w:rFonts w:hint="eastAsia"/>
          <w:color w:val="000000"/>
        </w:rPr>
        <w:t>。推进国民经济信息化，建立为社会各方面提供决策、咨询、娱乐、交流等信息支持的服务体系，</w:t>
      </w:r>
      <w:r>
        <w:rPr>
          <w:rFonts w:hint="eastAsia"/>
          <w:color w:val="000000"/>
        </w:rPr>
        <w:lastRenderedPageBreak/>
        <w:t>全面推进信息服务业的发展。大力开拓新的增值信息服务业务。加强信息资源开发，强化信息的社会化服务功能，提高信息资源的利用率。建立健全电子政务、电子商务认证体系、网上支付体系、物流配送信息体系、社会信用体系和服务应用系统，提升全社会的信息化水平。</w:t>
      </w:r>
      <w:r>
        <w:rPr>
          <w:rFonts w:hint="eastAsia"/>
          <w:color w:val="000000"/>
          <w:spacing w:val="-6"/>
        </w:rPr>
        <w:t>以电信、移动、联通、网</w:t>
      </w:r>
      <w:proofErr w:type="gramStart"/>
      <w:r>
        <w:rPr>
          <w:rFonts w:hint="eastAsia"/>
          <w:color w:val="000000"/>
          <w:spacing w:val="-6"/>
        </w:rPr>
        <w:t>通及其</w:t>
      </w:r>
      <w:proofErr w:type="gramEnd"/>
      <w:r>
        <w:rPr>
          <w:rFonts w:hint="eastAsia"/>
          <w:color w:val="000000"/>
          <w:spacing w:val="-6"/>
        </w:rPr>
        <w:t>他网络资源为基础，加快宽带接入网和信息交换平台建设；合理布局电信网、广播电视网、计算机网，推进三网融合；</w:t>
      </w:r>
      <w:r>
        <w:rPr>
          <w:color w:val="000000"/>
          <w:szCs w:val="21"/>
        </w:rPr>
        <w:t>建立信息资源共享系统和政务公开及</w:t>
      </w:r>
      <w:proofErr w:type="gramStart"/>
      <w:r>
        <w:rPr>
          <w:color w:val="000000"/>
          <w:szCs w:val="21"/>
        </w:rPr>
        <w:t>网上审批</w:t>
      </w:r>
      <w:proofErr w:type="gramEnd"/>
      <w:r>
        <w:rPr>
          <w:color w:val="000000"/>
          <w:szCs w:val="21"/>
        </w:rPr>
        <w:t>平台</w:t>
      </w:r>
      <w:r>
        <w:rPr>
          <w:rFonts w:hint="eastAsia"/>
          <w:color w:val="000000"/>
          <w:szCs w:val="21"/>
        </w:rPr>
        <w:t>。“十一五”期间</w:t>
      </w:r>
      <w:r>
        <w:rPr>
          <w:color w:val="000000"/>
          <w:szCs w:val="21"/>
        </w:rPr>
        <w:t>，</w:t>
      </w:r>
      <w:r>
        <w:rPr>
          <w:rFonts w:hint="eastAsia"/>
          <w:color w:val="000000"/>
          <w:szCs w:val="21"/>
        </w:rPr>
        <w:t>宽带</w:t>
      </w:r>
      <w:r>
        <w:rPr>
          <w:color w:val="000000"/>
          <w:szCs w:val="21"/>
        </w:rPr>
        <w:t>互联网用户达</w:t>
      </w:r>
      <w:r>
        <w:rPr>
          <w:rFonts w:hint="eastAsia"/>
          <w:color w:val="000000"/>
          <w:szCs w:val="21"/>
        </w:rPr>
        <w:t>30</w:t>
      </w:r>
      <w:r>
        <w:rPr>
          <w:color w:val="000000"/>
          <w:szCs w:val="21"/>
        </w:rPr>
        <w:t>万户，信息服务业增加值年均</w:t>
      </w:r>
      <w:r>
        <w:rPr>
          <w:rFonts w:hint="eastAsia"/>
          <w:color w:val="000000"/>
          <w:szCs w:val="21"/>
        </w:rPr>
        <w:t>增长</w:t>
      </w:r>
      <w:r>
        <w:rPr>
          <w:rFonts w:hint="eastAsia"/>
          <w:color w:val="000000"/>
          <w:szCs w:val="21"/>
        </w:rPr>
        <w:t>30</w:t>
      </w:r>
      <w:r>
        <w:rPr>
          <w:color w:val="000000"/>
          <w:szCs w:val="21"/>
        </w:rPr>
        <w:t>%</w:t>
      </w:r>
      <w:r>
        <w:rPr>
          <w:rFonts w:hint="eastAsia"/>
          <w:color w:val="000000"/>
          <w:szCs w:val="21"/>
        </w:rPr>
        <w:t>以上。</w:t>
      </w:r>
    </w:p>
    <w:p w:rsidR="00DC7FEC" w:rsidRDefault="00DC7FEC" w:rsidP="00DC7FEC">
      <w:pPr>
        <w:spacing w:line="600" w:lineRule="exact"/>
        <w:ind w:firstLineChars="200" w:firstLine="632"/>
        <w:rPr>
          <w:rFonts w:hint="eastAsia"/>
          <w:color w:val="000000"/>
        </w:rPr>
      </w:pPr>
      <w:r>
        <w:rPr>
          <w:rFonts w:hint="eastAsia"/>
          <w:color w:val="000000"/>
        </w:rPr>
        <w:t>（二）</w:t>
      </w:r>
      <w:r>
        <w:rPr>
          <w:rFonts w:hint="eastAsia"/>
          <w:color w:val="000000"/>
          <w:spacing w:val="4"/>
        </w:rPr>
        <w:t>健康有序发展</w:t>
      </w:r>
      <w:r>
        <w:rPr>
          <w:color w:val="000000"/>
          <w:spacing w:val="4"/>
        </w:rPr>
        <w:t>房地产业</w:t>
      </w:r>
      <w:r>
        <w:rPr>
          <w:rFonts w:hint="eastAsia"/>
          <w:color w:val="000000"/>
          <w:spacing w:val="4"/>
        </w:rPr>
        <w:t>。健全和完善房地产开发建设和管理服务体系，建立</w:t>
      </w:r>
      <w:r>
        <w:rPr>
          <w:color w:val="000000"/>
          <w:spacing w:val="4"/>
        </w:rPr>
        <w:t>以商品房为主体</w:t>
      </w:r>
      <w:r>
        <w:rPr>
          <w:rFonts w:hint="eastAsia"/>
          <w:color w:val="000000"/>
          <w:spacing w:val="4"/>
        </w:rPr>
        <w:t>，</w:t>
      </w:r>
      <w:r>
        <w:rPr>
          <w:color w:val="000000"/>
          <w:spacing w:val="4"/>
        </w:rPr>
        <w:t>经济适用房</w:t>
      </w:r>
      <w:r>
        <w:rPr>
          <w:rFonts w:hint="eastAsia"/>
          <w:color w:val="000000"/>
          <w:spacing w:val="4"/>
        </w:rPr>
        <w:t>、拆迁安置房</w:t>
      </w:r>
      <w:r>
        <w:rPr>
          <w:color w:val="000000"/>
          <w:spacing w:val="4"/>
        </w:rPr>
        <w:t>和</w:t>
      </w:r>
      <w:proofErr w:type="gramStart"/>
      <w:r>
        <w:rPr>
          <w:color w:val="000000"/>
          <w:spacing w:val="4"/>
        </w:rPr>
        <w:t>廉租房</w:t>
      </w:r>
      <w:proofErr w:type="gramEnd"/>
      <w:r>
        <w:rPr>
          <w:color w:val="000000"/>
          <w:spacing w:val="4"/>
        </w:rPr>
        <w:t>为</w:t>
      </w:r>
      <w:r>
        <w:rPr>
          <w:rFonts w:hint="eastAsia"/>
          <w:color w:val="000000"/>
          <w:spacing w:val="4"/>
        </w:rPr>
        <w:t>重要组成</w:t>
      </w:r>
      <w:r>
        <w:rPr>
          <w:color w:val="000000"/>
          <w:spacing w:val="4"/>
        </w:rPr>
        <w:t>的住房供应体系</w:t>
      </w:r>
      <w:r>
        <w:rPr>
          <w:rFonts w:hint="eastAsia"/>
          <w:color w:val="000000"/>
          <w:spacing w:val="4"/>
        </w:rPr>
        <w:t>和保障体系</w:t>
      </w:r>
      <w:r>
        <w:rPr>
          <w:color w:val="000000"/>
          <w:spacing w:val="4"/>
        </w:rPr>
        <w:t>，切实改善中低收入居民住房条件</w:t>
      </w:r>
      <w:r>
        <w:rPr>
          <w:rFonts w:hint="eastAsia"/>
          <w:color w:val="000000"/>
          <w:spacing w:val="4"/>
        </w:rPr>
        <w:t>。积极发展健康住宅和绿色环保住宅，加快节能省地型住宅建设；</w:t>
      </w:r>
      <w:r>
        <w:rPr>
          <w:color w:val="000000"/>
          <w:spacing w:val="4"/>
        </w:rPr>
        <w:t>积极推进房地产开发和物业管理的分业经营，提高物业管理水平。进一步规范市场秩序</w:t>
      </w:r>
      <w:r>
        <w:rPr>
          <w:rFonts w:hint="eastAsia"/>
          <w:color w:val="000000"/>
          <w:spacing w:val="4"/>
        </w:rPr>
        <w:t>，</w:t>
      </w:r>
      <w:r>
        <w:rPr>
          <w:color w:val="000000"/>
          <w:spacing w:val="4"/>
        </w:rPr>
        <w:t>加强市场</w:t>
      </w:r>
      <w:r>
        <w:rPr>
          <w:rFonts w:hint="eastAsia"/>
          <w:color w:val="000000"/>
          <w:spacing w:val="4"/>
        </w:rPr>
        <w:t>监管。至</w:t>
      </w:r>
      <w:r>
        <w:rPr>
          <w:rFonts w:hint="eastAsia"/>
          <w:color w:val="000000"/>
          <w:spacing w:val="4"/>
        </w:rPr>
        <w:t>2010</w:t>
      </w:r>
      <w:r>
        <w:rPr>
          <w:rFonts w:hint="eastAsia"/>
          <w:color w:val="000000"/>
          <w:spacing w:val="4"/>
        </w:rPr>
        <w:t>年，房地产业增加值在</w:t>
      </w:r>
      <w:r>
        <w:rPr>
          <w:rFonts w:hint="eastAsia"/>
          <w:color w:val="000000"/>
          <w:spacing w:val="4"/>
        </w:rPr>
        <w:t>2005</w:t>
      </w:r>
      <w:r>
        <w:rPr>
          <w:rFonts w:hint="eastAsia"/>
          <w:color w:val="000000"/>
          <w:spacing w:val="4"/>
        </w:rPr>
        <w:t>年的基础上翻一番</w:t>
      </w:r>
      <w:r>
        <w:rPr>
          <w:color w:val="000000"/>
          <w:spacing w:val="4"/>
        </w:rPr>
        <w:t>以上</w:t>
      </w:r>
      <w:r>
        <w:rPr>
          <w:rFonts w:hint="eastAsia"/>
          <w:color w:val="000000"/>
        </w:rPr>
        <w:t>。</w:t>
      </w:r>
    </w:p>
    <w:p w:rsidR="00DC7FEC" w:rsidRDefault="00DC7FEC" w:rsidP="00DC7FEC">
      <w:pPr>
        <w:spacing w:line="600" w:lineRule="exact"/>
        <w:ind w:firstLineChars="200" w:firstLine="632"/>
        <w:rPr>
          <w:rFonts w:hint="eastAsia"/>
          <w:color w:val="000000"/>
        </w:rPr>
      </w:pPr>
      <w:r>
        <w:rPr>
          <w:rFonts w:hint="eastAsia"/>
          <w:color w:val="000000"/>
        </w:rPr>
        <w:t>（三）大力</w:t>
      </w:r>
      <w:r>
        <w:rPr>
          <w:color w:val="000000"/>
        </w:rPr>
        <w:t>发展中介服务业</w:t>
      </w:r>
      <w:r>
        <w:rPr>
          <w:rFonts w:hint="eastAsia"/>
          <w:color w:val="000000"/>
        </w:rPr>
        <w:t>。加强中介组织建设，提高从业人员素质，提升行业服务水平，</w:t>
      </w:r>
      <w:r>
        <w:rPr>
          <w:color w:val="000000"/>
        </w:rPr>
        <w:t>为政府、企业和家庭提供全方位、多层次、高质量</w:t>
      </w:r>
      <w:r>
        <w:rPr>
          <w:rFonts w:hint="eastAsia"/>
          <w:color w:val="000000"/>
        </w:rPr>
        <w:t>的</w:t>
      </w:r>
      <w:r>
        <w:rPr>
          <w:color w:val="000000"/>
        </w:rPr>
        <w:t>中介服务</w:t>
      </w:r>
      <w:r>
        <w:rPr>
          <w:rFonts w:hint="eastAsia"/>
          <w:color w:val="000000"/>
        </w:rPr>
        <w:t>。整合完善行业协会、商会，</w:t>
      </w:r>
      <w:r>
        <w:rPr>
          <w:color w:val="000000"/>
        </w:rPr>
        <w:t>建立健</w:t>
      </w:r>
      <w:r>
        <w:rPr>
          <w:color w:val="000000"/>
        </w:rPr>
        <w:lastRenderedPageBreak/>
        <w:t>全行业自律管理制度</w:t>
      </w:r>
      <w:r>
        <w:rPr>
          <w:rFonts w:hint="eastAsia"/>
          <w:color w:val="000000"/>
        </w:rPr>
        <w:t>。</w:t>
      </w:r>
      <w:r>
        <w:rPr>
          <w:color w:val="000000"/>
        </w:rPr>
        <w:t>到</w:t>
      </w:r>
      <w:r>
        <w:rPr>
          <w:color w:val="000000"/>
        </w:rPr>
        <w:t>2010</w:t>
      </w:r>
      <w:r>
        <w:rPr>
          <w:color w:val="000000"/>
        </w:rPr>
        <w:t>年，初步形成种类齐全、分布广泛、运作规范的中介服务体系，努力形成一批</w:t>
      </w:r>
      <w:r>
        <w:rPr>
          <w:rFonts w:hint="eastAsia"/>
          <w:color w:val="000000"/>
        </w:rPr>
        <w:t>具有一定</w:t>
      </w:r>
      <w:r>
        <w:rPr>
          <w:color w:val="000000"/>
        </w:rPr>
        <w:t>知名度和影响力的中介服务品牌。</w:t>
      </w:r>
    </w:p>
    <w:p w:rsidR="00DC7FEC" w:rsidRDefault="00DC7FEC" w:rsidP="00DC7FEC">
      <w:pPr>
        <w:spacing w:line="600" w:lineRule="exact"/>
        <w:ind w:firstLineChars="200" w:firstLine="632"/>
        <w:rPr>
          <w:rFonts w:hint="eastAsia"/>
          <w:color w:val="000000"/>
        </w:rPr>
      </w:pPr>
      <w:r>
        <w:rPr>
          <w:rFonts w:hint="eastAsia"/>
          <w:color w:val="000000"/>
        </w:rPr>
        <w:t>（四）努力</w:t>
      </w:r>
      <w:r>
        <w:rPr>
          <w:color w:val="000000"/>
        </w:rPr>
        <w:t>发展社区服务业。加快社区服务的产业化和社会化进程，整合社区服务资源，</w:t>
      </w:r>
      <w:r>
        <w:rPr>
          <w:rFonts w:hint="eastAsia"/>
          <w:color w:val="000000"/>
        </w:rPr>
        <w:t>拓展服务功能，</w:t>
      </w:r>
      <w:r>
        <w:rPr>
          <w:color w:val="000000"/>
        </w:rPr>
        <w:t>建立</w:t>
      </w:r>
      <w:r>
        <w:rPr>
          <w:rFonts w:hint="eastAsia"/>
          <w:color w:val="000000"/>
        </w:rPr>
        <w:t>密布</w:t>
      </w:r>
      <w:r>
        <w:rPr>
          <w:color w:val="000000"/>
        </w:rPr>
        <w:t>、快捷、方便的社区服务中心</w:t>
      </w:r>
      <w:r>
        <w:rPr>
          <w:rFonts w:hint="eastAsia"/>
          <w:color w:val="000000"/>
        </w:rPr>
        <w:t>，</w:t>
      </w:r>
      <w:r>
        <w:rPr>
          <w:color w:val="000000"/>
        </w:rPr>
        <w:t>构建配置合理、功能齐全、管理规范、服务优良的社区服务体系</w:t>
      </w:r>
      <w:r>
        <w:rPr>
          <w:rFonts w:hint="eastAsia"/>
          <w:color w:val="000000"/>
        </w:rPr>
        <w:t>，逐步</w:t>
      </w:r>
      <w:r>
        <w:rPr>
          <w:color w:val="000000"/>
        </w:rPr>
        <w:t>形成与现代城市发展相适应的社区服务业。大力发展养老、护理、旅游、娱乐、</w:t>
      </w:r>
      <w:r>
        <w:rPr>
          <w:rFonts w:hint="eastAsia"/>
          <w:color w:val="000000"/>
        </w:rPr>
        <w:t>文化、体育、</w:t>
      </w:r>
      <w:r>
        <w:rPr>
          <w:color w:val="000000"/>
        </w:rPr>
        <w:t>继续教育等社会化服务业。到</w:t>
      </w:r>
      <w:r>
        <w:rPr>
          <w:color w:val="000000"/>
        </w:rPr>
        <w:t>2010</w:t>
      </w:r>
      <w:r>
        <w:rPr>
          <w:color w:val="000000"/>
        </w:rPr>
        <w:t>年，</w:t>
      </w:r>
      <w:r>
        <w:rPr>
          <w:rFonts w:hint="eastAsia"/>
          <w:color w:val="000000"/>
        </w:rPr>
        <w:t>社区服务业增加值在</w:t>
      </w:r>
      <w:r>
        <w:rPr>
          <w:rFonts w:hint="eastAsia"/>
          <w:color w:val="000000"/>
        </w:rPr>
        <w:t>2005</w:t>
      </w:r>
      <w:r>
        <w:rPr>
          <w:rFonts w:hint="eastAsia"/>
          <w:color w:val="000000"/>
        </w:rPr>
        <w:t>年的基础上翻一番</w:t>
      </w:r>
      <w:r>
        <w:rPr>
          <w:color w:val="000000"/>
        </w:rPr>
        <w:t>以上</w:t>
      </w:r>
      <w:r>
        <w:rPr>
          <w:rFonts w:hint="eastAsia"/>
          <w:color w:val="000000"/>
        </w:rPr>
        <w:t>。</w:t>
      </w:r>
    </w:p>
    <w:p w:rsidR="00DC7FEC" w:rsidRDefault="00DC7FEC" w:rsidP="00DC7FEC">
      <w:pPr>
        <w:spacing w:line="600" w:lineRule="exact"/>
        <w:ind w:firstLineChars="200" w:firstLine="632"/>
        <w:rPr>
          <w:rFonts w:hint="eastAsia"/>
          <w:color w:val="000000"/>
          <w:szCs w:val="21"/>
        </w:rPr>
      </w:pPr>
      <w:r>
        <w:rPr>
          <w:rFonts w:hint="eastAsia"/>
          <w:color w:val="000000"/>
          <w:szCs w:val="21"/>
        </w:rPr>
        <w:t>第四节</w:t>
      </w:r>
      <w:r>
        <w:rPr>
          <w:rFonts w:hint="eastAsia"/>
          <w:color w:val="000000"/>
          <w:szCs w:val="21"/>
        </w:rPr>
        <w:t xml:space="preserve">  </w:t>
      </w:r>
      <w:r>
        <w:rPr>
          <w:rFonts w:hint="eastAsia"/>
          <w:color w:val="000000"/>
          <w:szCs w:val="21"/>
        </w:rPr>
        <w:t>加强基础设施建设</w:t>
      </w:r>
    </w:p>
    <w:p w:rsidR="00DC7FEC" w:rsidRDefault="00DC7FEC" w:rsidP="00DC7FEC">
      <w:pPr>
        <w:spacing w:line="600" w:lineRule="exact"/>
        <w:ind w:firstLineChars="200" w:firstLine="632"/>
        <w:rPr>
          <w:rFonts w:hint="eastAsia"/>
          <w:color w:val="000000"/>
        </w:rPr>
      </w:pPr>
      <w:r>
        <w:rPr>
          <w:rFonts w:hint="eastAsia"/>
          <w:color w:val="000000"/>
        </w:rPr>
        <w:t>强化各类交通基础设施的有效整合，逐步形成海、陆、空、河等各类交通设施统筹协调的交通网络，形成有机统一的广域交通体系。大力推进能源、水利、信息基础设施建设。</w:t>
      </w:r>
    </w:p>
    <w:p w:rsidR="00DC7FEC" w:rsidRDefault="00DC7FEC" w:rsidP="00DC7FEC">
      <w:pPr>
        <w:spacing w:line="600" w:lineRule="exact"/>
        <w:ind w:firstLineChars="200" w:firstLine="632"/>
        <w:rPr>
          <w:rFonts w:hint="eastAsia"/>
          <w:color w:val="000000"/>
          <w:szCs w:val="21"/>
        </w:rPr>
      </w:pPr>
      <w:r>
        <w:rPr>
          <w:rFonts w:hint="eastAsia"/>
          <w:color w:val="000000"/>
        </w:rPr>
        <w:t>一、港口建设</w:t>
      </w:r>
    </w:p>
    <w:p w:rsidR="00DC7FEC" w:rsidRDefault="00DC7FEC" w:rsidP="00DC7FEC">
      <w:pPr>
        <w:spacing w:line="600" w:lineRule="exact"/>
        <w:ind w:firstLineChars="200" w:firstLine="632"/>
        <w:rPr>
          <w:rFonts w:hint="eastAsia"/>
          <w:color w:val="000000"/>
          <w:szCs w:val="21"/>
        </w:rPr>
      </w:pPr>
      <w:r>
        <w:rPr>
          <w:rFonts w:hint="eastAsia"/>
          <w:color w:val="000000"/>
          <w:szCs w:val="21"/>
        </w:rPr>
        <w:t>围绕将连云港港建成集装箱优先发展的亿吨大港、青岛和上海之间最重要的干线大港、带动区域经济发展的组合大港的发展目标，加快港口基础设施建设，</w:t>
      </w:r>
      <w:r>
        <w:rPr>
          <w:rFonts w:hint="eastAsia"/>
          <w:color w:val="000000"/>
        </w:rPr>
        <w:t>完善港口集疏运系统</w:t>
      </w:r>
      <w:r>
        <w:rPr>
          <w:rFonts w:hint="eastAsia"/>
          <w:color w:val="000000"/>
          <w:szCs w:val="21"/>
        </w:rPr>
        <w:t>。</w:t>
      </w:r>
    </w:p>
    <w:p w:rsidR="00DC7FEC" w:rsidRDefault="00DC7FEC" w:rsidP="00DC7FEC">
      <w:pPr>
        <w:spacing w:line="600" w:lineRule="exact"/>
        <w:ind w:firstLineChars="200" w:firstLine="632"/>
        <w:rPr>
          <w:rFonts w:hint="eastAsia"/>
          <w:color w:val="000000"/>
        </w:rPr>
      </w:pPr>
      <w:r>
        <w:rPr>
          <w:rFonts w:hint="eastAsia"/>
          <w:color w:val="000000"/>
        </w:rPr>
        <w:t>（一）加快港口基础设施建设。重点</w:t>
      </w:r>
      <w:proofErr w:type="gramStart"/>
      <w:r>
        <w:rPr>
          <w:rFonts w:hint="eastAsia"/>
          <w:color w:val="000000"/>
        </w:rPr>
        <w:t>建设庙</w:t>
      </w:r>
      <w:proofErr w:type="gramEnd"/>
      <w:r>
        <w:rPr>
          <w:rFonts w:hint="eastAsia"/>
          <w:color w:val="000000"/>
        </w:rPr>
        <w:t>岭集装箱作业区、旗台散货作业区，建设</w:t>
      </w:r>
      <w:r>
        <w:rPr>
          <w:rFonts w:hint="eastAsia"/>
          <w:color w:val="000000"/>
        </w:rPr>
        <w:t>15</w:t>
      </w:r>
      <w:r>
        <w:rPr>
          <w:rFonts w:hint="eastAsia"/>
          <w:color w:val="000000"/>
        </w:rPr>
        <w:t>万吨级深水航道并逐步扩建至</w:t>
      </w:r>
      <w:r>
        <w:rPr>
          <w:rFonts w:hint="eastAsia"/>
          <w:color w:val="000000"/>
        </w:rPr>
        <w:t>30</w:t>
      </w:r>
      <w:r>
        <w:rPr>
          <w:rFonts w:hint="eastAsia"/>
          <w:color w:val="000000"/>
        </w:rPr>
        <w:t>万吨</w:t>
      </w:r>
      <w:r>
        <w:rPr>
          <w:rFonts w:hint="eastAsia"/>
          <w:color w:val="000000"/>
        </w:rPr>
        <w:lastRenderedPageBreak/>
        <w:t>级；续建</w:t>
      </w:r>
      <w:proofErr w:type="gramStart"/>
      <w:r>
        <w:rPr>
          <w:rFonts w:hint="eastAsia"/>
          <w:color w:val="000000"/>
        </w:rPr>
        <w:t>墟</w:t>
      </w:r>
      <w:proofErr w:type="gramEnd"/>
      <w:r>
        <w:rPr>
          <w:rFonts w:hint="eastAsia"/>
          <w:color w:val="000000"/>
        </w:rPr>
        <w:t>沟作业区</w:t>
      </w:r>
      <w:r>
        <w:rPr>
          <w:rFonts w:hint="eastAsia"/>
          <w:color w:val="000000"/>
        </w:rPr>
        <w:t>5</w:t>
      </w:r>
      <w:r>
        <w:rPr>
          <w:rFonts w:hint="eastAsia"/>
          <w:color w:val="000000"/>
        </w:rPr>
        <w:t>万吨级航道，扩建旗台作业区防波堤，实施西大堤集装箱作业区一期工程。</w:t>
      </w:r>
      <w:proofErr w:type="gramStart"/>
      <w:r>
        <w:rPr>
          <w:rFonts w:hint="eastAsia"/>
          <w:color w:val="000000"/>
        </w:rPr>
        <w:t>建设庙</w:t>
      </w:r>
      <w:proofErr w:type="gramEnd"/>
      <w:r>
        <w:rPr>
          <w:rFonts w:hint="eastAsia"/>
          <w:color w:val="000000"/>
        </w:rPr>
        <w:t>岭三期突堤集装箱泊位工程、</w:t>
      </w:r>
      <w:r>
        <w:rPr>
          <w:rFonts w:hint="eastAsia"/>
          <w:color w:val="000000"/>
        </w:rPr>
        <w:t>25</w:t>
      </w:r>
      <w:r>
        <w:rPr>
          <w:rFonts w:hint="eastAsia"/>
          <w:color w:val="000000"/>
        </w:rPr>
        <w:t>万吨级铁矿石接卸工程、</w:t>
      </w:r>
      <w:r>
        <w:rPr>
          <w:rFonts w:hint="eastAsia"/>
          <w:color w:val="000000"/>
        </w:rPr>
        <w:t>30</w:t>
      </w:r>
      <w:r>
        <w:rPr>
          <w:rFonts w:hint="eastAsia"/>
          <w:color w:val="000000"/>
        </w:rPr>
        <w:t>万吨级原油接卸工程、液化天然气（</w:t>
      </w:r>
      <w:r>
        <w:rPr>
          <w:rFonts w:hint="eastAsia"/>
          <w:color w:val="000000"/>
        </w:rPr>
        <w:t>LNG</w:t>
      </w:r>
      <w:r>
        <w:rPr>
          <w:rFonts w:hint="eastAsia"/>
          <w:color w:val="000000"/>
        </w:rPr>
        <w:t>）接卸工程、</w:t>
      </w:r>
      <w:r>
        <w:rPr>
          <w:rFonts w:hint="eastAsia"/>
          <w:color w:val="000000"/>
        </w:rPr>
        <w:t>10</w:t>
      </w:r>
      <w:r>
        <w:rPr>
          <w:rFonts w:hint="eastAsia"/>
          <w:color w:val="000000"/>
        </w:rPr>
        <w:t>万吨级氧化铝专业化泊位工程、</w:t>
      </w:r>
      <w:r>
        <w:rPr>
          <w:rFonts w:hint="eastAsia"/>
          <w:color w:val="000000"/>
        </w:rPr>
        <w:t>10</w:t>
      </w:r>
      <w:r>
        <w:rPr>
          <w:rFonts w:hint="eastAsia"/>
          <w:color w:val="000000"/>
        </w:rPr>
        <w:t>万吨级散化肥专业化泊位工程、液体散货泊位工程、焦炭专业化泊位工程、客运码头工程等。进一步拓展港口陆域，加快形成功能较为完善的港口基础设施体系。启动两翼港区建设，推进实施两翼港区的集疏运和码头建设，启动</w:t>
      </w:r>
      <w:proofErr w:type="gramStart"/>
      <w:r>
        <w:rPr>
          <w:rFonts w:hint="eastAsia"/>
          <w:color w:val="000000"/>
        </w:rPr>
        <w:t>埒</w:t>
      </w:r>
      <w:proofErr w:type="gramEnd"/>
      <w:r>
        <w:rPr>
          <w:rFonts w:hint="eastAsia"/>
          <w:color w:val="000000"/>
        </w:rPr>
        <w:t>子口和海头港区建设。到“十一五”末，港口通过能力在</w:t>
      </w:r>
      <w:r>
        <w:rPr>
          <w:rFonts w:hint="eastAsia"/>
          <w:color w:val="000000"/>
        </w:rPr>
        <w:t>2005</w:t>
      </w:r>
      <w:r>
        <w:rPr>
          <w:rFonts w:hint="eastAsia"/>
          <w:color w:val="000000"/>
        </w:rPr>
        <w:t>年基础上翻一番以上，达到</w:t>
      </w:r>
      <w:r>
        <w:rPr>
          <w:rFonts w:hint="eastAsia"/>
          <w:color w:val="000000"/>
        </w:rPr>
        <w:t>8000</w:t>
      </w:r>
      <w:r>
        <w:rPr>
          <w:rFonts w:hint="eastAsia"/>
          <w:color w:val="000000"/>
        </w:rPr>
        <w:t>万吨左右，其中集装箱通过能力达到</w:t>
      </w:r>
      <w:r>
        <w:rPr>
          <w:rFonts w:hint="eastAsia"/>
          <w:color w:val="000000"/>
        </w:rPr>
        <w:t>300</w:t>
      </w:r>
      <w:r>
        <w:rPr>
          <w:rFonts w:hint="eastAsia"/>
          <w:color w:val="000000"/>
        </w:rPr>
        <w:t>万标箱以上，显著提升连云港港在全国沿海港口中的地位。</w:t>
      </w:r>
    </w:p>
    <w:p w:rsidR="00DC7FEC" w:rsidRDefault="00DC7FEC" w:rsidP="00DC7FEC">
      <w:pPr>
        <w:spacing w:line="600" w:lineRule="exact"/>
        <w:ind w:firstLineChars="200" w:firstLine="632"/>
        <w:rPr>
          <w:rFonts w:hint="eastAsia"/>
          <w:color w:val="000000"/>
        </w:rPr>
      </w:pPr>
      <w:r>
        <w:rPr>
          <w:rFonts w:hint="eastAsia"/>
          <w:color w:val="000000"/>
        </w:rPr>
        <w:t>（二）调整结构，优化布局，构筑“</w:t>
      </w:r>
      <w:r>
        <w:rPr>
          <w:color w:val="000000"/>
        </w:rPr>
        <w:t>一</w:t>
      </w:r>
      <w:r>
        <w:rPr>
          <w:color w:val="000000"/>
          <w:szCs w:val="21"/>
        </w:rPr>
        <w:t>体两翼</w:t>
      </w:r>
      <w:r>
        <w:rPr>
          <w:rFonts w:hint="eastAsia"/>
          <w:color w:val="000000"/>
          <w:szCs w:val="21"/>
        </w:rPr>
        <w:t>”</w:t>
      </w:r>
      <w:r>
        <w:rPr>
          <w:color w:val="000000"/>
          <w:szCs w:val="21"/>
        </w:rPr>
        <w:t>的组合港口</w:t>
      </w:r>
      <w:r>
        <w:rPr>
          <w:rFonts w:hint="eastAsia"/>
          <w:color w:val="000000"/>
          <w:szCs w:val="21"/>
        </w:rPr>
        <w:t>群</w:t>
      </w:r>
      <w:r>
        <w:rPr>
          <w:color w:val="000000"/>
          <w:szCs w:val="21"/>
        </w:rPr>
        <w:t>。</w:t>
      </w:r>
      <w:r>
        <w:rPr>
          <w:rFonts w:hint="eastAsia"/>
          <w:color w:val="000000"/>
          <w:szCs w:val="21"/>
        </w:rPr>
        <w:t>统筹考虑</w:t>
      </w:r>
      <w:r>
        <w:rPr>
          <w:rFonts w:hint="eastAsia"/>
          <w:color w:val="000000"/>
        </w:rPr>
        <w:t>全市岸线资源，科学规划两翼港口功能布局，发展组合港，建设港口群。在做大做强主港区，优先发展集装箱的同时，调整主体港区功能，</w:t>
      </w:r>
      <w:r>
        <w:rPr>
          <w:color w:val="000000"/>
        </w:rPr>
        <w:t>将现有港区的煤炭、铁矿砂等散杂货</w:t>
      </w:r>
      <w:r>
        <w:rPr>
          <w:rFonts w:hint="eastAsia"/>
          <w:color w:val="000000"/>
        </w:rPr>
        <w:t>逐步</w:t>
      </w:r>
      <w:proofErr w:type="gramStart"/>
      <w:r>
        <w:rPr>
          <w:color w:val="000000"/>
        </w:rPr>
        <w:t>转移</w:t>
      </w:r>
      <w:r>
        <w:rPr>
          <w:rFonts w:hint="eastAsia"/>
          <w:color w:val="000000"/>
        </w:rPr>
        <w:t>至旗台</w:t>
      </w:r>
      <w:proofErr w:type="gramEnd"/>
      <w:r>
        <w:rPr>
          <w:rFonts w:hint="eastAsia"/>
          <w:color w:val="000000"/>
        </w:rPr>
        <w:t>港区和两翼港区</w:t>
      </w:r>
      <w:r>
        <w:rPr>
          <w:color w:val="000000"/>
        </w:rPr>
        <w:t>，为港口</w:t>
      </w:r>
      <w:r>
        <w:rPr>
          <w:rFonts w:hint="eastAsia"/>
          <w:color w:val="000000"/>
        </w:rPr>
        <w:t>、产业和城市</w:t>
      </w:r>
      <w:r>
        <w:rPr>
          <w:rFonts w:hint="eastAsia"/>
          <w:color w:val="000000"/>
          <w:szCs w:val="21"/>
        </w:rPr>
        <w:t>发展</w:t>
      </w:r>
      <w:r>
        <w:rPr>
          <w:color w:val="000000"/>
          <w:szCs w:val="21"/>
        </w:rPr>
        <w:t>拓展新的空间。</w:t>
      </w:r>
    </w:p>
    <w:p w:rsidR="00DC7FEC" w:rsidRDefault="00DC7FEC" w:rsidP="00DC7FEC">
      <w:pPr>
        <w:spacing w:line="600" w:lineRule="exact"/>
        <w:ind w:firstLineChars="200" w:firstLine="632"/>
        <w:rPr>
          <w:rFonts w:hint="eastAsia"/>
          <w:color w:val="000000"/>
        </w:rPr>
      </w:pPr>
      <w:r>
        <w:rPr>
          <w:rFonts w:hint="eastAsia"/>
          <w:color w:val="000000"/>
        </w:rPr>
        <w:t>（三）完善港口集疏运系统。改造港区铁路运输系统，延伸铁路、公路至东港区。建设南侧港区疏港快速通道，建设东港区疏港隧道，启动北侧港区疏港快速通道工程。</w:t>
      </w:r>
    </w:p>
    <w:p w:rsidR="00DC7FEC" w:rsidRDefault="00DC7FEC" w:rsidP="00DC7FEC">
      <w:pPr>
        <w:spacing w:line="600" w:lineRule="exact"/>
        <w:ind w:firstLineChars="200" w:firstLine="632"/>
        <w:rPr>
          <w:rFonts w:hint="eastAsia"/>
          <w:color w:val="000000"/>
          <w:szCs w:val="21"/>
        </w:rPr>
      </w:pPr>
      <w:r>
        <w:rPr>
          <w:rFonts w:hint="eastAsia"/>
          <w:color w:val="000000"/>
        </w:rPr>
        <w:lastRenderedPageBreak/>
        <w:t>（四）拓展港口与口岸功能。重点推进</w:t>
      </w:r>
      <w:proofErr w:type="gramStart"/>
      <w:r>
        <w:rPr>
          <w:rFonts w:hint="eastAsia"/>
          <w:color w:val="000000"/>
        </w:rPr>
        <w:t>电子口岸</w:t>
      </w:r>
      <w:proofErr w:type="gramEnd"/>
      <w:r>
        <w:rPr>
          <w:rFonts w:hint="eastAsia"/>
          <w:color w:val="000000"/>
        </w:rPr>
        <w:t>建设，建立功能齐全、覆盖面广的公用信息平台，实现全口岸、全方位数据交换和信息共享，提高大通关效率和服务功能；进一步拓展客运功能，加密至韩国海上客运航班，积极争取开通至日本及国内重要城市的海上客运航线；建立港口电子商务平台，设立药品等进出口口岸，进一步拓展港口服务地方发展的功能。</w:t>
      </w:r>
    </w:p>
    <w:p w:rsidR="00DC7FEC" w:rsidRDefault="00DC7FEC" w:rsidP="00DC7FEC">
      <w:pPr>
        <w:spacing w:line="600" w:lineRule="exact"/>
        <w:ind w:firstLineChars="200" w:firstLine="632"/>
        <w:rPr>
          <w:rFonts w:hint="eastAsia"/>
          <w:color w:val="000000"/>
        </w:rPr>
      </w:pPr>
      <w:r>
        <w:rPr>
          <w:rFonts w:hint="eastAsia"/>
          <w:color w:val="000000"/>
        </w:rPr>
        <w:t>二、空港建设</w:t>
      </w:r>
    </w:p>
    <w:p w:rsidR="00DC7FEC" w:rsidRDefault="00DC7FEC" w:rsidP="00DC7FEC">
      <w:pPr>
        <w:spacing w:line="600" w:lineRule="exact"/>
        <w:ind w:firstLineChars="200" w:firstLine="632"/>
        <w:rPr>
          <w:rFonts w:hint="eastAsia"/>
          <w:color w:val="000000"/>
        </w:rPr>
      </w:pPr>
      <w:r>
        <w:rPr>
          <w:rFonts w:hint="eastAsia"/>
          <w:color w:val="000000"/>
        </w:rPr>
        <w:t>围绕国际物流中心建设和物流业发展，加快航空港基础设施建设。在增强客运功能的同时，进一步增强为产业发展服务的功能，优化运输结构，提升货运功能。重点</w:t>
      </w:r>
      <w:r>
        <w:rPr>
          <w:color w:val="000000"/>
        </w:rPr>
        <w:t>增辟通达国内外的空中航线</w:t>
      </w:r>
      <w:r>
        <w:rPr>
          <w:rFonts w:hint="eastAsia"/>
          <w:color w:val="000000"/>
        </w:rPr>
        <w:t>，增加航班数量，提高、完善航站服务功能。按照提高上海、加密北京、巩固广州、发展深圳、连接南京、拓展东北、开辟国际的要求，抓好空港建设，尽快开通到深圳的航班、拓展到沈阳的航班，积极争取开通到日本、韩国的国际航班和到香港等地区的包机。同时，着力扩大货运功能，争取开放航空口岸，在“十一五”期间，将目前的支线机场建成干线航空枢纽港，</w:t>
      </w:r>
      <w:r>
        <w:rPr>
          <w:rFonts w:hint="eastAsia"/>
          <w:color w:val="000000"/>
        </w:rPr>
        <w:t>2010</w:t>
      </w:r>
      <w:r>
        <w:rPr>
          <w:rFonts w:hint="eastAsia"/>
          <w:color w:val="000000"/>
        </w:rPr>
        <w:t>年客运量达到</w:t>
      </w:r>
      <w:r>
        <w:rPr>
          <w:rFonts w:hint="eastAsia"/>
          <w:color w:val="000000"/>
        </w:rPr>
        <w:t>30</w:t>
      </w:r>
      <w:r>
        <w:rPr>
          <w:rFonts w:hint="eastAsia"/>
          <w:color w:val="000000"/>
        </w:rPr>
        <w:t>万人次。充分利用充裕的空域资源和海陆空河联运的优势，围绕建设区域性国际货运中心的目标，做好国际航空港建设前期工作。</w:t>
      </w:r>
    </w:p>
    <w:p w:rsidR="00DC7FEC" w:rsidRDefault="00DC7FEC" w:rsidP="00DC7FEC">
      <w:pPr>
        <w:spacing w:line="600" w:lineRule="exact"/>
        <w:ind w:firstLineChars="200" w:firstLine="632"/>
        <w:rPr>
          <w:rFonts w:hint="eastAsia"/>
          <w:color w:val="000000"/>
        </w:rPr>
      </w:pPr>
      <w:r>
        <w:rPr>
          <w:rFonts w:hint="eastAsia"/>
          <w:color w:val="000000"/>
        </w:rPr>
        <w:t>三、交通基础设施建设</w:t>
      </w:r>
    </w:p>
    <w:p w:rsidR="00DC7FEC" w:rsidRDefault="00DC7FEC" w:rsidP="00DC7FEC">
      <w:pPr>
        <w:spacing w:line="600" w:lineRule="exact"/>
        <w:ind w:firstLineChars="200" w:firstLine="632"/>
        <w:rPr>
          <w:rFonts w:hint="eastAsia"/>
          <w:color w:val="000000"/>
          <w:szCs w:val="24"/>
        </w:rPr>
      </w:pPr>
      <w:r>
        <w:rPr>
          <w:rFonts w:hint="eastAsia"/>
          <w:color w:val="000000"/>
          <w:szCs w:val="24"/>
        </w:rPr>
        <w:lastRenderedPageBreak/>
        <w:t>（一）铁路。重点推进沿海铁路大通道建设，建设连云港至盐城、连云港至日照等铁路，加快推进连云港至淮安铁路建设；实施东陇海铁路电气化改造，建设铁路中云客（货）运站。“十一五”期间，东陇海铁路疏运能力达到</w:t>
      </w:r>
      <w:r>
        <w:rPr>
          <w:rFonts w:hint="eastAsia"/>
          <w:color w:val="000000"/>
          <w:szCs w:val="24"/>
        </w:rPr>
        <w:t>8000</w:t>
      </w:r>
      <w:r>
        <w:rPr>
          <w:rFonts w:hint="eastAsia"/>
          <w:color w:val="000000"/>
          <w:szCs w:val="24"/>
        </w:rPr>
        <w:t>万吨以上。</w:t>
      </w:r>
    </w:p>
    <w:p w:rsidR="00DC7FEC" w:rsidRDefault="00DC7FEC" w:rsidP="00DC7FEC">
      <w:pPr>
        <w:spacing w:line="600" w:lineRule="exact"/>
        <w:ind w:firstLineChars="200" w:firstLine="632"/>
        <w:rPr>
          <w:rFonts w:hint="eastAsia"/>
          <w:color w:val="000000"/>
          <w:szCs w:val="24"/>
        </w:rPr>
      </w:pPr>
      <w:r>
        <w:rPr>
          <w:rFonts w:hint="eastAsia"/>
          <w:color w:val="000000"/>
          <w:szCs w:val="24"/>
        </w:rPr>
        <w:t>（二）公路。按照总量增加、结构合理、质量提高的要求，大力发展一级公路，提高县乡村公路等级，建成依托高速公路的骨架公路网，形成较为完善的干线公路网和农村公路网。加快构筑对外高速通道，提升区域内国、省道公路等级，重点建设连云港至临沂高速公路、连盐高速公路、连云港机场专用公路、</w:t>
      </w:r>
      <w:r>
        <w:rPr>
          <w:rFonts w:hint="eastAsia"/>
          <w:color w:val="000000"/>
          <w:szCs w:val="24"/>
        </w:rPr>
        <w:t>204</w:t>
      </w:r>
      <w:r>
        <w:rPr>
          <w:rFonts w:hint="eastAsia"/>
          <w:color w:val="000000"/>
          <w:szCs w:val="24"/>
        </w:rPr>
        <w:t>国道连云港段、</w:t>
      </w:r>
      <w:r>
        <w:rPr>
          <w:rFonts w:hint="eastAsia"/>
          <w:color w:val="000000"/>
          <w:szCs w:val="24"/>
        </w:rPr>
        <w:t>310</w:t>
      </w:r>
      <w:r>
        <w:rPr>
          <w:rFonts w:hint="eastAsia"/>
          <w:color w:val="000000"/>
          <w:szCs w:val="24"/>
        </w:rPr>
        <w:t>国道拓宽改线、</w:t>
      </w:r>
      <w:r>
        <w:rPr>
          <w:rFonts w:hint="eastAsia"/>
          <w:color w:val="000000"/>
          <w:szCs w:val="24"/>
        </w:rPr>
        <w:t>242</w:t>
      </w:r>
      <w:r>
        <w:rPr>
          <w:rFonts w:hint="eastAsia"/>
          <w:color w:val="000000"/>
          <w:szCs w:val="24"/>
        </w:rPr>
        <w:t>省道青口至杨集段、</w:t>
      </w:r>
      <w:r>
        <w:rPr>
          <w:rFonts w:hint="eastAsia"/>
          <w:color w:val="000000"/>
          <w:szCs w:val="24"/>
        </w:rPr>
        <w:t>236</w:t>
      </w:r>
      <w:r>
        <w:rPr>
          <w:rFonts w:hint="eastAsia"/>
          <w:color w:val="000000"/>
          <w:szCs w:val="24"/>
        </w:rPr>
        <w:t>省道、产业大道（</w:t>
      </w:r>
      <w:r>
        <w:rPr>
          <w:rFonts w:hint="eastAsia"/>
          <w:color w:val="000000"/>
          <w:szCs w:val="24"/>
        </w:rPr>
        <w:t>226</w:t>
      </w:r>
      <w:r>
        <w:rPr>
          <w:rFonts w:hint="eastAsia"/>
          <w:color w:val="000000"/>
          <w:szCs w:val="24"/>
        </w:rPr>
        <w:t>省道延伸）、新东方大道接</w:t>
      </w:r>
      <w:r>
        <w:rPr>
          <w:rFonts w:hint="eastAsia"/>
          <w:color w:val="000000"/>
          <w:szCs w:val="24"/>
        </w:rPr>
        <w:t>327</w:t>
      </w:r>
      <w:r>
        <w:rPr>
          <w:rFonts w:hint="eastAsia"/>
          <w:color w:val="000000"/>
          <w:szCs w:val="24"/>
        </w:rPr>
        <w:t>国道工程、</w:t>
      </w:r>
      <w:r>
        <w:rPr>
          <w:rFonts w:hint="eastAsia"/>
          <w:color w:val="000000"/>
          <w:szCs w:val="24"/>
        </w:rPr>
        <w:t>324</w:t>
      </w:r>
      <w:r>
        <w:rPr>
          <w:rFonts w:hint="eastAsia"/>
          <w:color w:val="000000"/>
          <w:szCs w:val="24"/>
        </w:rPr>
        <w:t>省道灌云至燕尾港段拓宽改建、</w:t>
      </w:r>
      <w:proofErr w:type="gramStart"/>
      <w:r>
        <w:rPr>
          <w:rFonts w:hint="eastAsia"/>
          <w:color w:val="000000"/>
          <w:szCs w:val="24"/>
        </w:rPr>
        <w:t>沭堆公路田楼至堆</w:t>
      </w:r>
      <w:proofErr w:type="gramEnd"/>
      <w:r>
        <w:rPr>
          <w:rFonts w:hint="eastAsia"/>
          <w:color w:val="000000"/>
          <w:szCs w:val="24"/>
        </w:rPr>
        <w:t>沟段、海堤大道等工程。到</w:t>
      </w:r>
      <w:r>
        <w:rPr>
          <w:rFonts w:hint="eastAsia"/>
          <w:color w:val="000000"/>
          <w:szCs w:val="24"/>
        </w:rPr>
        <w:t>2010</w:t>
      </w:r>
      <w:r>
        <w:rPr>
          <w:rFonts w:hint="eastAsia"/>
          <w:color w:val="000000"/>
          <w:szCs w:val="24"/>
        </w:rPr>
        <w:t>年，区域公路总里程达</w:t>
      </w:r>
      <w:smartTag w:uri="urn:schemas-microsoft-com:office:smarttags" w:element="chmetcnv">
        <w:smartTagPr>
          <w:attr w:name="UnitName" w:val="公里"/>
          <w:attr w:name="SourceValue" w:val="8600"/>
          <w:attr w:name="HasSpace" w:val="False"/>
          <w:attr w:name="Negative" w:val="False"/>
          <w:attr w:name="NumberType" w:val="1"/>
          <w:attr w:name="TCSC" w:val="0"/>
        </w:smartTagPr>
        <w:r>
          <w:rPr>
            <w:rFonts w:hint="eastAsia"/>
            <w:color w:val="000000"/>
            <w:szCs w:val="24"/>
          </w:rPr>
          <w:t>8600</w:t>
        </w:r>
        <w:r>
          <w:rPr>
            <w:rFonts w:hint="eastAsia"/>
            <w:color w:val="000000"/>
            <w:szCs w:val="24"/>
          </w:rPr>
          <w:t>公里</w:t>
        </w:r>
      </w:smartTag>
      <w:r>
        <w:rPr>
          <w:rFonts w:hint="eastAsia"/>
          <w:color w:val="000000"/>
          <w:szCs w:val="24"/>
        </w:rPr>
        <w:t>，其中干线公路里程达</w:t>
      </w:r>
      <w:smartTag w:uri="urn:schemas-microsoft-com:office:smarttags" w:element="chmetcnv">
        <w:smartTagPr>
          <w:attr w:name="UnitName" w:val="公里"/>
          <w:attr w:name="SourceValue" w:val="1280"/>
          <w:attr w:name="HasSpace" w:val="False"/>
          <w:attr w:name="Negative" w:val="False"/>
          <w:attr w:name="NumberType" w:val="1"/>
          <w:attr w:name="TCSC" w:val="0"/>
        </w:smartTagPr>
        <w:r>
          <w:rPr>
            <w:rFonts w:hint="eastAsia"/>
            <w:color w:val="000000"/>
            <w:szCs w:val="24"/>
          </w:rPr>
          <w:t>1280</w:t>
        </w:r>
        <w:r>
          <w:rPr>
            <w:rFonts w:hint="eastAsia"/>
            <w:color w:val="000000"/>
            <w:szCs w:val="24"/>
          </w:rPr>
          <w:t>公里</w:t>
        </w:r>
      </w:smartTag>
      <w:r>
        <w:rPr>
          <w:rFonts w:hint="eastAsia"/>
          <w:color w:val="000000"/>
          <w:szCs w:val="24"/>
        </w:rPr>
        <w:t>。实现区域中心城市至省会、周边地级市通高速公路，区域中心城市至县级中心城市以及县级中心城市之间一级以上公路直通，县城至中心镇二级以上公路直通，中心镇至其它镇三级以上公路直通，普通镇之间等级公路直通，农村公路村村通，使路网整体服务水平适度超前社会经济、城镇体系发展水平，交通适应性达</w:t>
      </w:r>
      <w:r>
        <w:rPr>
          <w:rFonts w:hint="eastAsia"/>
          <w:color w:val="000000"/>
          <w:szCs w:val="24"/>
        </w:rPr>
        <w:t>85%</w:t>
      </w:r>
      <w:r>
        <w:rPr>
          <w:rFonts w:hint="eastAsia"/>
          <w:color w:val="000000"/>
          <w:szCs w:val="24"/>
        </w:rPr>
        <w:t>以上。</w:t>
      </w:r>
    </w:p>
    <w:p w:rsidR="00DC7FEC" w:rsidRDefault="00DC7FEC" w:rsidP="00DC7FEC">
      <w:pPr>
        <w:spacing w:line="600" w:lineRule="exact"/>
        <w:ind w:firstLineChars="200" w:firstLine="632"/>
        <w:rPr>
          <w:rFonts w:hint="eastAsia"/>
          <w:color w:val="000000"/>
          <w:szCs w:val="24"/>
        </w:rPr>
      </w:pPr>
      <w:r>
        <w:rPr>
          <w:rFonts w:hint="eastAsia"/>
          <w:color w:val="000000"/>
          <w:szCs w:val="24"/>
        </w:rPr>
        <w:t>加快以公路枢纽为主的站场设施建设，推进公路站场枢纽化</w:t>
      </w:r>
      <w:r>
        <w:rPr>
          <w:rFonts w:hint="eastAsia"/>
          <w:color w:val="000000"/>
          <w:szCs w:val="24"/>
        </w:rPr>
        <w:lastRenderedPageBreak/>
        <w:t>工程，新建连云港汽车总站、</w:t>
      </w:r>
      <w:proofErr w:type="gramStart"/>
      <w:r>
        <w:rPr>
          <w:snapToGrid w:val="0"/>
          <w:color w:val="000000"/>
        </w:rPr>
        <w:t>墟</w:t>
      </w:r>
      <w:proofErr w:type="gramEnd"/>
      <w:r>
        <w:rPr>
          <w:snapToGrid w:val="0"/>
          <w:color w:val="000000"/>
        </w:rPr>
        <w:t>沟客运站等项目</w:t>
      </w:r>
      <w:r>
        <w:rPr>
          <w:rFonts w:hint="eastAsia"/>
          <w:color w:val="000000"/>
          <w:szCs w:val="24"/>
        </w:rPr>
        <w:t>。尽快形成面向全社会的具有运输组织管理、中转换装、装卸储存、多式联运、运输信息和生产生活辅助服务等功能的公路运输站场，拓展物流功能，逐步向物流中心发展。</w:t>
      </w:r>
    </w:p>
    <w:p w:rsidR="00DC7FEC" w:rsidRDefault="00DC7FEC" w:rsidP="00DC7FEC">
      <w:pPr>
        <w:spacing w:line="600" w:lineRule="exact"/>
        <w:ind w:firstLineChars="200" w:firstLine="632"/>
        <w:rPr>
          <w:rFonts w:hint="eastAsia"/>
          <w:color w:val="000000"/>
        </w:rPr>
      </w:pPr>
      <w:r>
        <w:rPr>
          <w:rFonts w:hint="eastAsia"/>
          <w:color w:val="000000"/>
        </w:rPr>
        <w:t>（三）内河航道。重点提高航道标准和通航能力，整治、开发和延伸航道</w:t>
      </w:r>
      <w:r>
        <w:rPr>
          <w:rFonts w:hint="eastAsia"/>
          <w:color w:val="000000"/>
        </w:rPr>
        <w:t>10</w:t>
      </w:r>
      <w:r>
        <w:rPr>
          <w:rFonts w:hint="eastAsia"/>
          <w:color w:val="000000"/>
        </w:rPr>
        <w:t>条，整治航道里程</w:t>
      </w:r>
      <w:smartTag w:uri="urn:schemas-microsoft-com:office:smarttags" w:element="chmetcnv">
        <w:smartTagPr>
          <w:attr w:name="UnitName" w:val="公里"/>
          <w:attr w:name="SourceValue" w:val="410"/>
          <w:attr w:name="HasSpace" w:val="True"/>
          <w:attr w:name="Negative" w:val="False"/>
          <w:attr w:name="NumberType" w:val="1"/>
          <w:attr w:name="TCSC" w:val="0"/>
        </w:smartTagPr>
        <w:r>
          <w:rPr>
            <w:rFonts w:hint="eastAsia"/>
            <w:color w:val="000000"/>
          </w:rPr>
          <w:t xml:space="preserve">410 </w:t>
        </w:r>
        <w:r>
          <w:rPr>
            <w:rFonts w:hint="eastAsia"/>
            <w:color w:val="000000"/>
          </w:rPr>
          <w:t>公里</w:t>
        </w:r>
      </w:smartTag>
      <w:r>
        <w:rPr>
          <w:rFonts w:hint="eastAsia"/>
          <w:color w:val="000000"/>
        </w:rPr>
        <w:t>。重点建设新</w:t>
      </w:r>
      <w:proofErr w:type="gramStart"/>
      <w:r>
        <w:rPr>
          <w:rFonts w:hint="eastAsia"/>
          <w:color w:val="000000"/>
        </w:rPr>
        <w:t>墟</w:t>
      </w:r>
      <w:proofErr w:type="gramEnd"/>
      <w:r>
        <w:rPr>
          <w:rFonts w:hint="eastAsia"/>
          <w:color w:val="000000"/>
        </w:rPr>
        <w:t>运河等疏港通道，加快推进通榆河、</w:t>
      </w:r>
      <w:proofErr w:type="gramStart"/>
      <w:r>
        <w:rPr>
          <w:rFonts w:hint="eastAsia"/>
          <w:color w:val="000000"/>
        </w:rPr>
        <w:t>盐灌船闸</w:t>
      </w:r>
      <w:proofErr w:type="gramEnd"/>
      <w:r>
        <w:rPr>
          <w:rFonts w:hint="eastAsia"/>
          <w:color w:val="000000"/>
        </w:rPr>
        <w:t>建设，全线整治盐河，加快整治灌河等老航道，治理灌河口拦门沙，着力提高航道标准和通航能力，建设白塔埠等内河航运码头，形成满足大运量海河联运要求的内河水运体系。到</w:t>
      </w:r>
      <w:r>
        <w:rPr>
          <w:rFonts w:hint="eastAsia"/>
          <w:color w:val="000000"/>
        </w:rPr>
        <w:t>2010</w:t>
      </w:r>
      <w:r>
        <w:rPr>
          <w:rFonts w:hint="eastAsia"/>
          <w:color w:val="000000"/>
        </w:rPr>
        <w:t>年，航道总里程达到</w:t>
      </w:r>
      <w:smartTag w:uri="urn:schemas-microsoft-com:office:smarttags" w:element="chmetcnv">
        <w:smartTagPr>
          <w:attr w:name="UnitName" w:val="公里"/>
          <w:attr w:name="SourceValue" w:val="1200"/>
          <w:attr w:name="HasSpace" w:val="False"/>
          <w:attr w:name="Negative" w:val="False"/>
          <w:attr w:name="NumberType" w:val="1"/>
          <w:attr w:name="TCSC" w:val="0"/>
        </w:smartTagPr>
        <w:r>
          <w:rPr>
            <w:rFonts w:hint="eastAsia"/>
            <w:color w:val="000000"/>
          </w:rPr>
          <w:t>1200</w:t>
        </w:r>
        <w:r>
          <w:rPr>
            <w:rFonts w:hint="eastAsia"/>
            <w:color w:val="000000"/>
          </w:rPr>
          <w:t>公里</w:t>
        </w:r>
      </w:smartTag>
      <w:r>
        <w:rPr>
          <w:rFonts w:hint="eastAsia"/>
          <w:color w:val="000000"/>
        </w:rPr>
        <w:t>，其中干线航道里程达到</w:t>
      </w:r>
      <w:smartTag w:uri="urn:schemas-microsoft-com:office:smarttags" w:element="chmetcnv">
        <w:smartTagPr>
          <w:attr w:name="UnitName" w:val="公里"/>
          <w:attr w:name="SourceValue" w:val="400"/>
          <w:attr w:name="HasSpace" w:val="False"/>
          <w:attr w:name="Negative" w:val="False"/>
          <w:attr w:name="NumberType" w:val="1"/>
          <w:attr w:name="TCSC" w:val="0"/>
        </w:smartTagPr>
        <w:r>
          <w:rPr>
            <w:rFonts w:hint="eastAsia"/>
            <w:color w:val="000000"/>
          </w:rPr>
          <w:t>400</w:t>
        </w:r>
        <w:r>
          <w:rPr>
            <w:rFonts w:hint="eastAsia"/>
            <w:color w:val="000000"/>
          </w:rPr>
          <w:t>公里</w:t>
        </w:r>
      </w:smartTag>
      <w:r>
        <w:rPr>
          <w:rFonts w:hint="eastAsia"/>
          <w:color w:val="000000"/>
        </w:rPr>
        <w:t>以上。</w:t>
      </w:r>
    </w:p>
    <w:p w:rsidR="00DC7FEC" w:rsidRDefault="00DC7FEC" w:rsidP="00DC7FEC">
      <w:pPr>
        <w:spacing w:line="600" w:lineRule="exact"/>
        <w:ind w:firstLineChars="200" w:firstLine="632"/>
        <w:rPr>
          <w:rFonts w:hint="eastAsia"/>
          <w:color w:val="000000"/>
        </w:rPr>
      </w:pPr>
      <w:r>
        <w:rPr>
          <w:rFonts w:hint="eastAsia"/>
          <w:color w:val="000000"/>
        </w:rPr>
        <w:t>四、信息基础设施</w:t>
      </w:r>
    </w:p>
    <w:p w:rsidR="00DC7FEC" w:rsidRDefault="00DC7FEC" w:rsidP="00DC7FEC">
      <w:pPr>
        <w:spacing w:line="600" w:lineRule="exact"/>
        <w:ind w:firstLineChars="200" w:firstLine="632"/>
        <w:rPr>
          <w:rFonts w:hint="eastAsia"/>
          <w:color w:val="000000"/>
        </w:rPr>
      </w:pPr>
      <w:r>
        <w:rPr>
          <w:color w:val="000000"/>
        </w:rPr>
        <w:t>围绕</w:t>
      </w:r>
      <w:r>
        <w:rPr>
          <w:rFonts w:hint="eastAsia"/>
          <w:color w:val="000000"/>
        </w:rPr>
        <w:t>“</w:t>
      </w:r>
      <w:r>
        <w:rPr>
          <w:color w:val="000000"/>
        </w:rPr>
        <w:t>数字城</w:t>
      </w:r>
      <w:r>
        <w:rPr>
          <w:rFonts w:hint="eastAsia"/>
          <w:color w:val="000000"/>
        </w:rPr>
        <w:t>市”建设</w:t>
      </w:r>
      <w:r>
        <w:rPr>
          <w:color w:val="000000"/>
        </w:rPr>
        <w:t>，</w:t>
      </w:r>
      <w:r>
        <w:rPr>
          <w:rFonts w:hint="eastAsia"/>
          <w:color w:val="000000"/>
        </w:rPr>
        <w:t>继续加快建设</w:t>
      </w:r>
      <w:r>
        <w:rPr>
          <w:color w:val="000000"/>
        </w:rPr>
        <w:t>具有先进水平的信息基础设施</w:t>
      </w:r>
      <w:r>
        <w:rPr>
          <w:rFonts w:hint="eastAsia"/>
          <w:color w:val="000000"/>
        </w:rPr>
        <w:t>，大力发展高速宽带传输网络，积极发展新一代数字移动网和下一代互联网，促进通信网、广电网、互联网三网功能融合，形成星地一体化的通讯网络。建设连云港市基础地理信息</w:t>
      </w:r>
      <w:r>
        <w:rPr>
          <w:color w:val="000000"/>
        </w:rPr>
        <w:t>公共平台</w:t>
      </w:r>
      <w:r>
        <w:rPr>
          <w:rFonts w:hint="eastAsia"/>
          <w:color w:val="000000"/>
        </w:rPr>
        <w:t>、国际商务中心物流信息平台等项目。到</w:t>
      </w:r>
      <w:r>
        <w:rPr>
          <w:rFonts w:hint="eastAsia"/>
          <w:color w:val="000000"/>
        </w:rPr>
        <w:t>2010</w:t>
      </w:r>
      <w:r>
        <w:rPr>
          <w:rFonts w:hint="eastAsia"/>
          <w:color w:val="000000"/>
        </w:rPr>
        <w:t>年，电话交换机总容量达</w:t>
      </w:r>
      <w:r>
        <w:rPr>
          <w:rFonts w:hint="eastAsia"/>
          <w:color w:val="000000"/>
        </w:rPr>
        <w:t>440</w:t>
      </w:r>
      <w:r>
        <w:rPr>
          <w:rFonts w:hint="eastAsia"/>
          <w:color w:val="000000"/>
        </w:rPr>
        <w:t>万门，其中固定电话达</w:t>
      </w:r>
      <w:r>
        <w:rPr>
          <w:rFonts w:hint="eastAsia"/>
          <w:color w:val="000000"/>
        </w:rPr>
        <w:t>180</w:t>
      </w:r>
      <w:r>
        <w:rPr>
          <w:rFonts w:hint="eastAsia"/>
          <w:color w:val="000000"/>
        </w:rPr>
        <w:t>万门、移动电话达</w:t>
      </w:r>
      <w:r>
        <w:rPr>
          <w:rFonts w:hint="eastAsia"/>
          <w:color w:val="000000"/>
        </w:rPr>
        <w:t>260</w:t>
      </w:r>
      <w:r>
        <w:rPr>
          <w:rFonts w:hint="eastAsia"/>
          <w:color w:val="000000"/>
        </w:rPr>
        <w:t>万门。互联网城际出口带宽达</w:t>
      </w:r>
      <w:smartTag w:uri="urn:schemas-microsoft-com:office:smarttags" w:element="chmetcnv">
        <w:smartTagPr>
          <w:attr w:name="UnitName" w:val="g"/>
          <w:attr w:name="SourceValue" w:val="40"/>
          <w:attr w:name="HasSpace" w:val="False"/>
          <w:attr w:name="Negative" w:val="False"/>
          <w:attr w:name="NumberType" w:val="1"/>
          <w:attr w:name="TCSC" w:val="0"/>
        </w:smartTagPr>
        <w:r>
          <w:rPr>
            <w:rFonts w:hint="eastAsia"/>
            <w:color w:val="000000"/>
          </w:rPr>
          <w:t>40G</w:t>
        </w:r>
      </w:smartTag>
      <w:r>
        <w:rPr>
          <w:rFonts w:hint="eastAsia"/>
          <w:color w:val="000000"/>
        </w:rPr>
        <w:t>。实现向数字广播电视平台转移，到</w:t>
      </w:r>
      <w:r>
        <w:rPr>
          <w:rFonts w:hint="eastAsia"/>
          <w:color w:val="000000"/>
        </w:rPr>
        <w:t>2010</w:t>
      </w:r>
      <w:r>
        <w:rPr>
          <w:rFonts w:hint="eastAsia"/>
          <w:color w:val="000000"/>
        </w:rPr>
        <w:t>年，数字电视市、县、乡联网率达到</w:t>
      </w:r>
      <w:r>
        <w:rPr>
          <w:rFonts w:hint="eastAsia"/>
          <w:color w:val="000000"/>
        </w:rPr>
        <w:t>100%</w:t>
      </w:r>
      <w:r>
        <w:rPr>
          <w:rFonts w:hint="eastAsia"/>
          <w:color w:val="000000"/>
        </w:rPr>
        <w:t>。</w:t>
      </w:r>
    </w:p>
    <w:p w:rsidR="00DC7FEC" w:rsidRDefault="00DC7FEC" w:rsidP="00DC7FEC">
      <w:pPr>
        <w:spacing w:line="600" w:lineRule="exact"/>
        <w:ind w:firstLineChars="200" w:firstLine="632"/>
        <w:rPr>
          <w:rFonts w:hint="eastAsia"/>
          <w:color w:val="000000"/>
        </w:rPr>
      </w:pPr>
      <w:r>
        <w:rPr>
          <w:rFonts w:hint="eastAsia"/>
          <w:color w:val="000000"/>
        </w:rPr>
        <w:lastRenderedPageBreak/>
        <w:t>五、电力基础设施建设</w:t>
      </w:r>
    </w:p>
    <w:p w:rsidR="00DC7FEC" w:rsidRDefault="00DC7FEC" w:rsidP="00DC7FEC">
      <w:pPr>
        <w:spacing w:line="600" w:lineRule="exact"/>
        <w:ind w:firstLineChars="200" w:firstLine="632"/>
        <w:rPr>
          <w:rFonts w:hint="eastAsia"/>
          <w:color w:val="000000"/>
        </w:rPr>
      </w:pPr>
      <w:r>
        <w:rPr>
          <w:rFonts w:hint="eastAsia"/>
          <w:color w:val="000000"/>
        </w:rPr>
        <w:t>（一）电源建设。重点加快推进江苏田湾核电站二期工程和苏文顶抽水蓄能电站建设，积极争取在连云港布点江苏第二核电厂，争取建设连云港燃气电厂；规划建设</w:t>
      </w:r>
      <w:r>
        <w:rPr>
          <w:rFonts w:hint="eastAsia"/>
          <w:color w:val="000000"/>
        </w:rPr>
        <w:t>4</w:t>
      </w:r>
      <w:r>
        <w:rPr>
          <w:rFonts w:hint="eastAsia"/>
          <w:color w:val="000000"/>
        </w:rPr>
        <w:t>×</w:t>
      </w:r>
      <w:r>
        <w:rPr>
          <w:rFonts w:hint="eastAsia"/>
          <w:color w:val="000000"/>
        </w:rPr>
        <w:t>60</w:t>
      </w:r>
      <w:r>
        <w:rPr>
          <w:rFonts w:hint="eastAsia"/>
          <w:color w:val="000000"/>
        </w:rPr>
        <w:t>万千瓦灌云电厂、</w:t>
      </w:r>
      <w:r>
        <w:rPr>
          <w:rFonts w:hint="eastAsia"/>
          <w:color w:val="000000"/>
        </w:rPr>
        <w:t>6</w:t>
      </w:r>
      <w:r>
        <w:rPr>
          <w:rFonts w:hint="eastAsia"/>
          <w:color w:val="000000"/>
        </w:rPr>
        <w:t>×</w:t>
      </w:r>
      <w:r>
        <w:rPr>
          <w:rFonts w:hint="eastAsia"/>
          <w:color w:val="000000"/>
        </w:rPr>
        <w:t>60</w:t>
      </w:r>
      <w:r>
        <w:rPr>
          <w:rFonts w:hint="eastAsia"/>
          <w:color w:val="000000"/>
        </w:rPr>
        <w:t>万千瓦堆沟港电厂、新海发电有限公司</w:t>
      </w:r>
      <w:r>
        <w:rPr>
          <w:rFonts w:hint="eastAsia"/>
          <w:color w:val="000000"/>
        </w:rPr>
        <w:t>4</w:t>
      </w:r>
      <w:r>
        <w:rPr>
          <w:rFonts w:hint="eastAsia"/>
          <w:color w:val="000000"/>
        </w:rPr>
        <w:t>×</w:t>
      </w:r>
      <w:r>
        <w:rPr>
          <w:rFonts w:hint="eastAsia"/>
          <w:color w:val="000000"/>
        </w:rPr>
        <w:t>100</w:t>
      </w:r>
      <w:r>
        <w:rPr>
          <w:rFonts w:hint="eastAsia"/>
          <w:color w:val="000000"/>
        </w:rPr>
        <w:t>万千瓦扩建工程；建设</w:t>
      </w:r>
      <w:r>
        <w:rPr>
          <w:rFonts w:hint="eastAsia"/>
          <w:color w:val="000000"/>
        </w:rPr>
        <w:t>120</w:t>
      </w:r>
      <w:r>
        <w:rPr>
          <w:rFonts w:hint="eastAsia"/>
          <w:color w:val="000000"/>
        </w:rPr>
        <w:t>万千瓦连云港风力发电、</w:t>
      </w:r>
      <w:r>
        <w:rPr>
          <w:rFonts w:hint="eastAsia"/>
          <w:color w:val="000000"/>
        </w:rPr>
        <w:t>10</w:t>
      </w:r>
      <w:r>
        <w:rPr>
          <w:rFonts w:hint="eastAsia"/>
          <w:color w:val="000000"/>
        </w:rPr>
        <w:t>万千瓦燕尾港风力发电项目。鼓励发展</w:t>
      </w:r>
      <w:proofErr w:type="gramStart"/>
      <w:r>
        <w:rPr>
          <w:rFonts w:hint="eastAsia"/>
          <w:color w:val="000000"/>
        </w:rPr>
        <w:t>秸杆</w:t>
      </w:r>
      <w:proofErr w:type="gramEnd"/>
      <w:r>
        <w:rPr>
          <w:rFonts w:hint="eastAsia"/>
          <w:color w:val="000000"/>
        </w:rPr>
        <w:t>发电、垃圾发电、热电联产，增强能源供给、保障能力，到</w:t>
      </w:r>
      <w:r>
        <w:rPr>
          <w:rFonts w:hint="eastAsia"/>
          <w:color w:val="000000"/>
        </w:rPr>
        <w:t>2010</w:t>
      </w:r>
      <w:r>
        <w:rPr>
          <w:rFonts w:hint="eastAsia"/>
          <w:color w:val="000000"/>
        </w:rPr>
        <w:t>年，发电装机容量达到</w:t>
      </w:r>
      <w:r>
        <w:rPr>
          <w:rFonts w:hint="eastAsia"/>
          <w:color w:val="000000"/>
        </w:rPr>
        <w:t>460</w:t>
      </w:r>
      <w:r>
        <w:rPr>
          <w:rFonts w:hint="eastAsia"/>
          <w:color w:val="000000"/>
        </w:rPr>
        <w:t>万千瓦以上，建成全国重要的电力能源基地。</w:t>
      </w:r>
    </w:p>
    <w:p w:rsidR="00DC7FEC" w:rsidRDefault="00DC7FEC" w:rsidP="00DC7FEC">
      <w:pPr>
        <w:spacing w:line="600" w:lineRule="exact"/>
        <w:ind w:firstLineChars="200" w:firstLine="632"/>
        <w:rPr>
          <w:rFonts w:hint="eastAsia"/>
          <w:color w:val="000000"/>
        </w:rPr>
      </w:pPr>
      <w:r>
        <w:rPr>
          <w:rFonts w:hint="eastAsia"/>
          <w:color w:val="000000"/>
        </w:rPr>
        <w:t>（二）电网建设。</w:t>
      </w:r>
      <w:r>
        <w:rPr>
          <w:rFonts w:hint="eastAsia"/>
          <w:color w:val="000000"/>
        </w:rPr>
        <w:t>2010</w:t>
      </w:r>
      <w:r>
        <w:rPr>
          <w:rFonts w:hint="eastAsia"/>
          <w:color w:val="000000"/>
        </w:rPr>
        <w:t>年，全社会最高电力负荷将达到</w:t>
      </w:r>
      <w:r>
        <w:rPr>
          <w:rFonts w:hint="eastAsia"/>
          <w:color w:val="000000"/>
        </w:rPr>
        <w:t>200</w:t>
      </w:r>
      <w:r>
        <w:rPr>
          <w:rFonts w:hint="eastAsia"/>
          <w:color w:val="000000"/>
        </w:rPr>
        <w:t>万千瓦以上，其中市区达到</w:t>
      </w:r>
      <w:r>
        <w:rPr>
          <w:rFonts w:hint="eastAsia"/>
          <w:color w:val="000000"/>
        </w:rPr>
        <w:t>90</w:t>
      </w:r>
      <w:r>
        <w:rPr>
          <w:rFonts w:hint="eastAsia"/>
          <w:color w:val="000000"/>
        </w:rPr>
        <w:t>万千瓦。进一步加快电网建设，保证电力、电量的输送，重点建设徐州到连云港</w:t>
      </w:r>
      <w:r>
        <w:rPr>
          <w:rFonts w:hint="eastAsia"/>
          <w:color w:val="000000"/>
        </w:rPr>
        <w:t>500</w:t>
      </w:r>
      <w:r>
        <w:rPr>
          <w:rFonts w:hint="eastAsia"/>
          <w:color w:val="000000"/>
        </w:rPr>
        <w:t>千伏线路工程和扩建</w:t>
      </w:r>
      <w:r>
        <w:rPr>
          <w:rFonts w:hint="eastAsia"/>
          <w:color w:val="000000"/>
        </w:rPr>
        <w:t>500</w:t>
      </w:r>
      <w:r>
        <w:rPr>
          <w:rFonts w:hint="eastAsia"/>
          <w:color w:val="000000"/>
        </w:rPr>
        <w:t>千伏</w:t>
      </w:r>
      <w:proofErr w:type="gramStart"/>
      <w:r>
        <w:rPr>
          <w:rFonts w:hint="eastAsia"/>
          <w:color w:val="000000"/>
        </w:rPr>
        <w:t>伊芦变</w:t>
      </w:r>
      <w:proofErr w:type="gramEnd"/>
      <w:r>
        <w:rPr>
          <w:rFonts w:hint="eastAsia"/>
          <w:color w:val="000000"/>
        </w:rPr>
        <w:t>第</w:t>
      </w:r>
      <w:r>
        <w:rPr>
          <w:rFonts w:hint="eastAsia"/>
          <w:color w:val="000000"/>
        </w:rPr>
        <w:t>2</w:t>
      </w:r>
      <w:r>
        <w:rPr>
          <w:rFonts w:hint="eastAsia"/>
          <w:color w:val="000000"/>
        </w:rPr>
        <w:t>台主变。建设</w:t>
      </w:r>
      <w:proofErr w:type="gramStart"/>
      <w:r>
        <w:rPr>
          <w:rFonts w:hint="eastAsia"/>
          <w:color w:val="000000"/>
        </w:rPr>
        <w:t>云台变扩建</w:t>
      </w:r>
      <w:proofErr w:type="gramEnd"/>
      <w:r>
        <w:rPr>
          <w:rFonts w:hint="eastAsia"/>
          <w:color w:val="000000"/>
        </w:rPr>
        <w:t>等</w:t>
      </w:r>
      <w:r>
        <w:rPr>
          <w:rFonts w:hint="eastAsia"/>
          <w:color w:val="000000"/>
        </w:rPr>
        <w:t>9</w:t>
      </w:r>
      <w:r>
        <w:rPr>
          <w:rFonts w:hint="eastAsia"/>
          <w:color w:val="000000"/>
        </w:rPr>
        <w:t>个</w:t>
      </w:r>
      <w:r>
        <w:rPr>
          <w:rFonts w:hint="eastAsia"/>
          <w:color w:val="000000"/>
        </w:rPr>
        <w:t>220</w:t>
      </w:r>
      <w:r>
        <w:rPr>
          <w:rFonts w:hint="eastAsia"/>
          <w:color w:val="000000"/>
        </w:rPr>
        <w:t>千伏输变电工程，新增容量</w:t>
      </w:r>
      <w:r>
        <w:rPr>
          <w:rFonts w:hint="eastAsia"/>
          <w:color w:val="000000"/>
        </w:rPr>
        <w:t>138</w:t>
      </w:r>
      <w:r>
        <w:rPr>
          <w:rFonts w:hint="eastAsia"/>
          <w:color w:val="000000"/>
        </w:rPr>
        <w:t>万千伏安；建设</w:t>
      </w:r>
      <w:r>
        <w:rPr>
          <w:rFonts w:hint="eastAsia"/>
          <w:color w:val="000000"/>
        </w:rPr>
        <w:t>24</w:t>
      </w:r>
      <w:r>
        <w:rPr>
          <w:rFonts w:hint="eastAsia"/>
          <w:color w:val="000000"/>
        </w:rPr>
        <w:t>个</w:t>
      </w:r>
      <w:r>
        <w:rPr>
          <w:rFonts w:hint="eastAsia"/>
          <w:color w:val="000000"/>
        </w:rPr>
        <w:t>110</w:t>
      </w:r>
      <w:r>
        <w:rPr>
          <w:rFonts w:hint="eastAsia"/>
          <w:color w:val="000000"/>
        </w:rPr>
        <w:t>千伏输变电工程，新增变电容量</w:t>
      </w:r>
      <w:r>
        <w:rPr>
          <w:rFonts w:hint="eastAsia"/>
          <w:color w:val="000000"/>
        </w:rPr>
        <w:t>58</w:t>
      </w:r>
      <w:r>
        <w:rPr>
          <w:rFonts w:hint="eastAsia"/>
          <w:color w:val="000000"/>
        </w:rPr>
        <w:t>万千伏安，配套建设</w:t>
      </w:r>
      <w:r>
        <w:rPr>
          <w:rFonts w:hint="eastAsia"/>
          <w:color w:val="000000"/>
        </w:rPr>
        <w:t>35</w:t>
      </w:r>
      <w:r>
        <w:rPr>
          <w:rFonts w:hint="eastAsia"/>
          <w:color w:val="000000"/>
        </w:rPr>
        <w:t>千伏及以下工程，重点满足东部城区开发及各产业园区发展用电需求。</w:t>
      </w:r>
    </w:p>
    <w:p w:rsidR="00DC7FEC" w:rsidRDefault="00DC7FEC" w:rsidP="00DC7FEC">
      <w:pPr>
        <w:spacing w:line="600" w:lineRule="exact"/>
        <w:ind w:firstLineChars="200" w:firstLine="632"/>
        <w:rPr>
          <w:rFonts w:hint="eastAsia"/>
          <w:color w:val="000000"/>
        </w:rPr>
      </w:pPr>
      <w:r>
        <w:rPr>
          <w:rFonts w:hint="eastAsia"/>
          <w:color w:val="000000"/>
        </w:rPr>
        <w:t>六、水利基础设施建设</w:t>
      </w:r>
    </w:p>
    <w:p w:rsidR="00DC7FEC" w:rsidRDefault="00DC7FEC" w:rsidP="00DC7FEC">
      <w:pPr>
        <w:spacing w:line="600" w:lineRule="exact"/>
        <w:ind w:firstLineChars="200" w:firstLine="632"/>
        <w:rPr>
          <w:rFonts w:hint="eastAsia"/>
          <w:color w:val="000000"/>
        </w:rPr>
      </w:pPr>
      <w:r>
        <w:rPr>
          <w:rFonts w:hint="eastAsia"/>
          <w:color w:val="000000"/>
        </w:rPr>
        <w:t>加强流域防洪、区域治理、城市防洪、区域供调水及水资源保护等工程建设，进一步完善防洪减灾体系、水资源供给体系、水资源保护体系。</w:t>
      </w:r>
    </w:p>
    <w:p w:rsidR="00DC7FEC" w:rsidRDefault="00DC7FEC" w:rsidP="00DC7FEC">
      <w:pPr>
        <w:spacing w:line="600" w:lineRule="exact"/>
        <w:ind w:firstLineChars="200" w:firstLine="632"/>
        <w:rPr>
          <w:rFonts w:hint="eastAsia"/>
          <w:color w:val="000000"/>
        </w:rPr>
      </w:pPr>
      <w:r>
        <w:rPr>
          <w:rFonts w:hint="eastAsia"/>
          <w:color w:val="000000"/>
        </w:rPr>
        <w:lastRenderedPageBreak/>
        <w:t>（一）防洪除涝</w:t>
      </w:r>
    </w:p>
    <w:p w:rsidR="00DC7FEC" w:rsidRDefault="00DC7FEC" w:rsidP="00DC7FEC">
      <w:pPr>
        <w:spacing w:line="600" w:lineRule="exact"/>
        <w:ind w:firstLineChars="200" w:firstLine="632"/>
        <w:rPr>
          <w:rFonts w:hint="eastAsia"/>
          <w:color w:val="000000"/>
        </w:rPr>
      </w:pPr>
      <w:r>
        <w:rPr>
          <w:rFonts w:hint="eastAsia"/>
          <w:color w:val="000000"/>
        </w:rPr>
        <w:t>流域防洪。继续实施“东调南下”二期工程，使新沂河、新沭河防洪标准由</w:t>
      </w:r>
      <w:r>
        <w:rPr>
          <w:rFonts w:hint="eastAsia"/>
          <w:color w:val="000000"/>
        </w:rPr>
        <w:t>20</w:t>
      </w:r>
      <w:r>
        <w:rPr>
          <w:rFonts w:hint="eastAsia"/>
          <w:color w:val="000000"/>
        </w:rPr>
        <w:t>年一遇提高到</w:t>
      </w:r>
      <w:r>
        <w:rPr>
          <w:rFonts w:hint="eastAsia"/>
          <w:color w:val="000000"/>
        </w:rPr>
        <w:t>50</w:t>
      </w:r>
      <w:r>
        <w:rPr>
          <w:rFonts w:hint="eastAsia"/>
          <w:color w:val="000000"/>
        </w:rPr>
        <w:t>年一遇</w:t>
      </w:r>
      <w:proofErr w:type="gramStart"/>
      <w:r>
        <w:rPr>
          <w:rFonts w:hint="eastAsia"/>
          <w:color w:val="000000"/>
        </w:rPr>
        <w:t>。</w:t>
      </w:r>
      <w:proofErr w:type="gramEnd"/>
    </w:p>
    <w:p w:rsidR="00DC7FEC" w:rsidRDefault="00DC7FEC" w:rsidP="00DC7FEC">
      <w:pPr>
        <w:spacing w:line="600" w:lineRule="exact"/>
        <w:ind w:firstLineChars="200" w:firstLine="632"/>
        <w:rPr>
          <w:rFonts w:hint="eastAsia"/>
          <w:color w:val="000000"/>
        </w:rPr>
      </w:pPr>
      <w:r>
        <w:rPr>
          <w:rFonts w:hint="eastAsia"/>
          <w:color w:val="000000"/>
        </w:rPr>
        <w:t>区域防洪除涝。沂南区域，重点</w:t>
      </w:r>
      <w:proofErr w:type="gramStart"/>
      <w:r>
        <w:rPr>
          <w:rFonts w:hint="eastAsia"/>
          <w:color w:val="000000"/>
        </w:rPr>
        <w:t>实施盐东片</w:t>
      </w:r>
      <w:proofErr w:type="gramEnd"/>
      <w:r>
        <w:rPr>
          <w:rFonts w:hint="eastAsia"/>
          <w:color w:val="000000"/>
        </w:rPr>
        <w:t>干河整治、</w:t>
      </w:r>
      <w:proofErr w:type="gramStart"/>
      <w:r>
        <w:rPr>
          <w:rFonts w:hint="eastAsia"/>
          <w:color w:val="000000"/>
        </w:rPr>
        <w:t>盐西片</w:t>
      </w:r>
      <w:proofErr w:type="gramEnd"/>
      <w:r>
        <w:rPr>
          <w:rFonts w:hint="eastAsia"/>
          <w:color w:val="000000"/>
        </w:rPr>
        <w:t>圩区治理等工程；</w:t>
      </w:r>
      <w:proofErr w:type="gramStart"/>
      <w:r>
        <w:rPr>
          <w:rFonts w:hint="eastAsia"/>
          <w:color w:val="000000"/>
        </w:rPr>
        <w:t>沂</w:t>
      </w:r>
      <w:proofErr w:type="gramEnd"/>
      <w:r>
        <w:rPr>
          <w:rFonts w:hint="eastAsia"/>
          <w:color w:val="000000"/>
        </w:rPr>
        <w:t>北区域，重点实施山后河整治等区域骨干河道治理及车轴河、叮当河北段、东门五图河等河道整治工程。</w:t>
      </w:r>
      <w:proofErr w:type="gramStart"/>
      <w:r>
        <w:rPr>
          <w:rFonts w:hint="eastAsia"/>
          <w:color w:val="000000"/>
        </w:rPr>
        <w:t>沭</w:t>
      </w:r>
      <w:proofErr w:type="gramEnd"/>
      <w:r>
        <w:rPr>
          <w:rFonts w:hint="eastAsia"/>
          <w:color w:val="000000"/>
        </w:rPr>
        <w:t>南区域，重点实施</w:t>
      </w:r>
      <w:proofErr w:type="gramStart"/>
      <w:r>
        <w:rPr>
          <w:rFonts w:hint="eastAsia"/>
          <w:color w:val="000000"/>
        </w:rPr>
        <w:t>蔷薇河</w:t>
      </w:r>
      <w:proofErr w:type="gramEnd"/>
      <w:r>
        <w:rPr>
          <w:rFonts w:hint="eastAsia"/>
          <w:color w:val="000000"/>
        </w:rPr>
        <w:t>及其主要支流河道治理工程；</w:t>
      </w:r>
      <w:proofErr w:type="gramStart"/>
      <w:r>
        <w:rPr>
          <w:rFonts w:hint="eastAsia"/>
          <w:color w:val="000000"/>
        </w:rPr>
        <w:t>沭</w:t>
      </w:r>
      <w:proofErr w:type="gramEnd"/>
      <w:r>
        <w:rPr>
          <w:rFonts w:hint="eastAsia"/>
          <w:color w:val="000000"/>
        </w:rPr>
        <w:t>北区域，重点实施绣针河、龙河等区域河道治理工程。到</w:t>
      </w:r>
      <w:r>
        <w:rPr>
          <w:rFonts w:hint="eastAsia"/>
          <w:color w:val="000000"/>
        </w:rPr>
        <w:t>2010</w:t>
      </w:r>
      <w:r>
        <w:rPr>
          <w:rFonts w:hint="eastAsia"/>
          <w:color w:val="000000"/>
        </w:rPr>
        <w:t>年，沂南、</w:t>
      </w:r>
      <w:proofErr w:type="gramStart"/>
      <w:r>
        <w:rPr>
          <w:rFonts w:hint="eastAsia"/>
          <w:color w:val="000000"/>
        </w:rPr>
        <w:t>沂</w:t>
      </w:r>
      <w:proofErr w:type="gramEnd"/>
      <w:r>
        <w:rPr>
          <w:rFonts w:hint="eastAsia"/>
          <w:color w:val="000000"/>
        </w:rPr>
        <w:t>北、</w:t>
      </w:r>
      <w:proofErr w:type="gramStart"/>
      <w:r>
        <w:rPr>
          <w:rFonts w:hint="eastAsia"/>
          <w:color w:val="000000"/>
        </w:rPr>
        <w:t>沭</w:t>
      </w:r>
      <w:proofErr w:type="gramEnd"/>
      <w:r>
        <w:rPr>
          <w:rFonts w:hint="eastAsia"/>
          <w:color w:val="000000"/>
        </w:rPr>
        <w:t>南、</w:t>
      </w:r>
      <w:proofErr w:type="gramStart"/>
      <w:r>
        <w:rPr>
          <w:rFonts w:hint="eastAsia"/>
          <w:color w:val="000000"/>
        </w:rPr>
        <w:t>沭</w:t>
      </w:r>
      <w:proofErr w:type="gramEnd"/>
      <w:r>
        <w:rPr>
          <w:rFonts w:hint="eastAsia"/>
          <w:color w:val="000000"/>
        </w:rPr>
        <w:t>北地区骨干河道除涝标准达到</w:t>
      </w:r>
      <w:r>
        <w:rPr>
          <w:rFonts w:hint="eastAsia"/>
          <w:color w:val="000000"/>
        </w:rPr>
        <w:t>10</w:t>
      </w:r>
      <w:r>
        <w:rPr>
          <w:rFonts w:hint="eastAsia"/>
          <w:color w:val="000000"/>
        </w:rPr>
        <w:t>年一遇</w:t>
      </w:r>
      <w:proofErr w:type="gramStart"/>
      <w:r>
        <w:rPr>
          <w:rFonts w:hint="eastAsia"/>
          <w:color w:val="000000"/>
        </w:rPr>
        <w:t>，</w:t>
      </w:r>
      <w:proofErr w:type="gramEnd"/>
      <w:r>
        <w:rPr>
          <w:rFonts w:hint="eastAsia"/>
          <w:color w:val="000000"/>
        </w:rPr>
        <w:t>防洪标准达到</w:t>
      </w:r>
      <w:r>
        <w:rPr>
          <w:rFonts w:hint="eastAsia"/>
          <w:color w:val="000000"/>
        </w:rPr>
        <w:t>20</w:t>
      </w:r>
      <w:r>
        <w:rPr>
          <w:rFonts w:hint="eastAsia"/>
          <w:color w:val="000000"/>
        </w:rPr>
        <w:t>年一遇</w:t>
      </w:r>
      <w:proofErr w:type="gramStart"/>
      <w:r>
        <w:rPr>
          <w:rFonts w:hint="eastAsia"/>
          <w:color w:val="000000"/>
        </w:rPr>
        <w:t>。</w:t>
      </w:r>
      <w:proofErr w:type="gramEnd"/>
    </w:p>
    <w:p w:rsidR="00DC7FEC" w:rsidRDefault="00DC7FEC" w:rsidP="00DC7FEC">
      <w:pPr>
        <w:spacing w:line="600" w:lineRule="exact"/>
        <w:ind w:firstLineChars="200" w:firstLine="632"/>
        <w:rPr>
          <w:rFonts w:hint="eastAsia"/>
          <w:color w:val="000000"/>
        </w:rPr>
      </w:pPr>
      <w:r>
        <w:rPr>
          <w:rFonts w:hint="eastAsia"/>
          <w:color w:val="000000"/>
        </w:rPr>
        <w:t>海堤达标建设。按</w:t>
      </w:r>
      <w:r>
        <w:rPr>
          <w:rFonts w:hint="eastAsia"/>
          <w:color w:val="000000"/>
        </w:rPr>
        <w:t>50</w:t>
      </w:r>
      <w:r>
        <w:rPr>
          <w:rFonts w:hint="eastAsia"/>
          <w:color w:val="000000"/>
        </w:rPr>
        <w:t>年一遇加十级风浪标准全面完成海堤、灌河堤重点堤段达标建设任务。</w:t>
      </w:r>
    </w:p>
    <w:p w:rsidR="00DC7FEC" w:rsidRDefault="00DC7FEC" w:rsidP="00DC7FEC">
      <w:pPr>
        <w:spacing w:line="600" w:lineRule="exact"/>
        <w:ind w:firstLineChars="200" w:firstLine="632"/>
        <w:rPr>
          <w:rFonts w:hint="eastAsia"/>
          <w:color w:val="000000"/>
        </w:rPr>
      </w:pPr>
      <w:r>
        <w:rPr>
          <w:rFonts w:hint="eastAsia"/>
          <w:color w:val="000000"/>
        </w:rPr>
        <w:t>城市防洪。依托流域和区域性行洪河道堤防及海堤，构筑城市防洪的外围防线，实施新沭河右堤复堤、</w:t>
      </w:r>
      <w:proofErr w:type="gramStart"/>
      <w:r>
        <w:rPr>
          <w:rFonts w:hint="eastAsia"/>
          <w:color w:val="000000"/>
        </w:rPr>
        <w:t>蔷薇河</w:t>
      </w:r>
      <w:proofErr w:type="gramEnd"/>
      <w:r>
        <w:rPr>
          <w:rFonts w:hint="eastAsia"/>
          <w:color w:val="000000"/>
        </w:rPr>
        <w:t>市区段治理、山后河堤防加固和海堤建设等工程。对城市排水骨干河道大浦河、</w:t>
      </w:r>
      <w:proofErr w:type="gramStart"/>
      <w:r>
        <w:rPr>
          <w:rFonts w:hint="eastAsia"/>
          <w:color w:val="000000"/>
        </w:rPr>
        <w:t>排淡河</w:t>
      </w:r>
      <w:proofErr w:type="gramEnd"/>
      <w:r>
        <w:rPr>
          <w:rFonts w:hint="eastAsia"/>
          <w:color w:val="000000"/>
        </w:rPr>
        <w:t>和烧香河进行整治，提高排水能力。实施城区境内宿城水库等</w:t>
      </w:r>
      <w:r>
        <w:rPr>
          <w:rFonts w:hint="eastAsia"/>
          <w:color w:val="000000"/>
        </w:rPr>
        <w:t>8</w:t>
      </w:r>
      <w:r>
        <w:rPr>
          <w:rFonts w:hint="eastAsia"/>
          <w:color w:val="000000"/>
        </w:rPr>
        <w:t>座病险水库除险加固工程。</w:t>
      </w:r>
    </w:p>
    <w:p w:rsidR="00DC7FEC" w:rsidRDefault="00DC7FEC" w:rsidP="00DC7FEC">
      <w:pPr>
        <w:spacing w:line="600" w:lineRule="exact"/>
        <w:ind w:firstLineChars="200" w:firstLine="632"/>
        <w:rPr>
          <w:rFonts w:hint="eastAsia"/>
          <w:color w:val="000000"/>
        </w:rPr>
      </w:pPr>
      <w:r>
        <w:rPr>
          <w:rFonts w:hint="eastAsia"/>
          <w:color w:val="000000"/>
        </w:rPr>
        <w:t>（二）水资源有效供给。进一步提高水资源管理水平，加强水资源开发工程建设，开辟第二饮用水源，提高用水安全性。沂南区域，重点实施沂南干渠续建、盐水东调二期工程续建、盐水</w:t>
      </w:r>
      <w:r>
        <w:rPr>
          <w:rFonts w:hint="eastAsia"/>
          <w:color w:val="000000"/>
        </w:rPr>
        <w:lastRenderedPageBreak/>
        <w:t>东调一期工程疏浚等项目。</w:t>
      </w:r>
      <w:proofErr w:type="gramStart"/>
      <w:r>
        <w:rPr>
          <w:rFonts w:hint="eastAsia"/>
          <w:color w:val="000000"/>
        </w:rPr>
        <w:t>沂</w:t>
      </w:r>
      <w:proofErr w:type="gramEnd"/>
      <w:r>
        <w:rPr>
          <w:rFonts w:hint="eastAsia"/>
          <w:color w:val="000000"/>
        </w:rPr>
        <w:t>北区域，重点加强水库除险加固，增加蓄水量，建设三洋港挡潮闸；建设通榆河、</w:t>
      </w:r>
      <w:proofErr w:type="gramStart"/>
      <w:r>
        <w:rPr>
          <w:rFonts w:hint="eastAsia"/>
          <w:color w:val="000000"/>
        </w:rPr>
        <w:t>蔷薇湖</w:t>
      </w:r>
      <w:proofErr w:type="gramEnd"/>
      <w:r>
        <w:rPr>
          <w:rFonts w:hint="eastAsia"/>
          <w:color w:val="000000"/>
        </w:rPr>
        <w:t>等水源工程；建设东海污水处理厂排水通道，保证市区饮水安全。到</w:t>
      </w:r>
      <w:r>
        <w:rPr>
          <w:rFonts w:hint="eastAsia"/>
          <w:color w:val="000000"/>
        </w:rPr>
        <w:t>2010</w:t>
      </w:r>
      <w:r>
        <w:rPr>
          <w:rFonts w:hint="eastAsia"/>
          <w:color w:val="000000"/>
        </w:rPr>
        <w:t>年，</w:t>
      </w:r>
      <w:r>
        <w:rPr>
          <w:color w:val="000000"/>
        </w:rPr>
        <w:t>水资源有效供给保证率达到</w:t>
      </w:r>
      <w:r>
        <w:rPr>
          <w:rFonts w:hint="eastAsia"/>
          <w:color w:val="000000"/>
        </w:rPr>
        <w:t>80</w:t>
      </w:r>
      <w:r>
        <w:rPr>
          <w:color w:val="000000"/>
        </w:rPr>
        <w:t>%</w:t>
      </w:r>
      <w:r>
        <w:rPr>
          <w:color w:val="000000"/>
        </w:rPr>
        <w:t>。</w:t>
      </w:r>
    </w:p>
    <w:p w:rsidR="00DC7FEC" w:rsidRDefault="00DC7FEC" w:rsidP="00DC7FEC">
      <w:pPr>
        <w:spacing w:line="600" w:lineRule="exact"/>
        <w:ind w:firstLineChars="200" w:firstLine="632"/>
        <w:rPr>
          <w:rFonts w:hint="eastAsia"/>
          <w:color w:val="000000"/>
          <w:spacing w:val="-4"/>
        </w:rPr>
      </w:pPr>
      <w:r>
        <w:rPr>
          <w:rFonts w:hint="eastAsia"/>
          <w:color w:val="000000"/>
        </w:rPr>
        <w:t>（三）农</w:t>
      </w:r>
      <w:r>
        <w:rPr>
          <w:rFonts w:hint="eastAsia"/>
          <w:color w:val="000000"/>
          <w:spacing w:val="-4"/>
        </w:rPr>
        <w:t>田水利工程。大力发展节水灌溉，灌溉</w:t>
      </w:r>
      <w:r>
        <w:rPr>
          <w:color w:val="000000"/>
          <w:spacing w:val="-4"/>
        </w:rPr>
        <w:t>水有效利用系数</w:t>
      </w:r>
      <w:r>
        <w:rPr>
          <w:rFonts w:hint="eastAsia"/>
          <w:color w:val="000000"/>
          <w:spacing w:val="-4"/>
        </w:rPr>
        <w:t>力争</w:t>
      </w:r>
      <w:r>
        <w:rPr>
          <w:color w:val="000000"/>
          <w:spacing w:val="-4"/>
        </w:rPr>
        <w:t>达到</w:t>
      </w:r>
      <w:r>
        <w:rPr>
          <w:color w:val="000000"/>
          <w:spacing w:val="-4"/>
        </w:rPr>
        <w:t>0.6</w:t>
      </w:r>
      <w:r>
        <w:rPr>
          <w:rFonts w:hint="eastAsia"/>
          <w:color w:val="000000"/>
          <w:spacing w:val="-4"/>
        </w:rPr>
        <w:t>。加快实施中低产田改造。抓好大型灌区配套改造，规划改造</w:t>
      </w:r>
      <w:r>
        <w:rPr>
          <w:rFonts w:hint="eastAsia"/>
          <w:color w:val="000000"/>
          <w:spacing w:val="-4"/>
        </w:rPr>
        <w:t>4</w:t>
      </w:r>
      <w:r>
        <w:rPr>
          <w:rFonts w:hint="eastAsia"/>
          <w:color w:val="000000"/>
          <w:spacing w:val="-4"/>
        </w:rPr>
        <w:t>个大型灌区、</w:t>
      </w:r>
      <w:r>
        <w:rPr>
          <w:rFonts w:hint="eastAsia"/>
          <w:color w:val="000000"/>
          <w:spacing w:val="-4"/>
        </w:rPr>
        <w:t>1</w:t>
      </w:r>
      <w:r>
        <w:rPr>
          <w:rFonts w:hint="eastAsia"/>
          <w:color w:val="000000"/>
          <w:spacing w:val="-4"/>
        </w:rPr>
        <w:t>个中型灌区，提高有效灌溉面积；加快水土流失治理，</w:t>
      </w:r>
      <w:r>
        <w:rPr>
          <w:rFonts w:hint="eastAsia"/>
          <w:color w:val="000000"/>
          <w:spacing w:val="-4"/>
        </w:rPr>
        <w:t>90%</w:t>
      </w:r>
      <w:r>
        <w:rPr>
          <w:rFonts w:hint="eastAsia"/>
          <w:color w:val="000000"/>
          <w:spacing w:val="-4"/>
        </w:rPr>
        <w:t>以上的水土流失面积基本得到治理；进一步加大沂南、</w:t>
      </w:r>
      <w:proofErr w:type="gramStart"/>
      <w:r>
        <w:rPr>
          <w:rFonts w:hint="eastAsia"/>
          <w:color w:val="000000"/>
          <w:spacing w:val="-4"/>
        </w:rPr>
        <w:t>沂</w:t>
      </w:r>
      <w:proofErr w:type="gramEnd"/>
      <w:r>
        <w:rPr>
          <w:rFonts w:hint="eastAsia"/>
          <w:color w:val="000000"/>
          <w:spacing w:val="-4"/>
        </w:rPr>
        <w:t>北圩区治理和县乡河道疏浚力度，增强引排能力。</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0"/>
        <w:jc w:val="center"/>
        <w:rPr>
          <w:rFonts w:eastAsia="黑体" w:hint="eastAsia"/>
          <w:color w:val="000000"/>
        </w:rPr>
      </w:pPr>
      <w:r>
        <w:rPr>
          <w:rFonts w:eastAsia="黑体" w:hint="eastAsia"/>
          <w:color w:val="000000"/>
        </w:rPr>
        <w:t>第六章</w:t>
      </w:r>
      <w:r>
        <w:rPr>
          <w:rFonts w:eastAsia="黑体" w:hint="eastAsia"/>
          <w:color w:val="000000"/>
        </w:rPr>
        <w:t xml:space="preserve">  </w:t>
      </w:r>
      <w:r>
        <w:rPr>
          <w:rFonts w:eastAsia="黑体" w:hint="eastAsia"/>
          <w:color w:val="000000"/>
        </w:rPr>
        <w:t>城乡发展</w:t>
      </w:r>
    </w:p>
    <w:p w:rsidR="00DC7FEC" w:rsidRDefault="00DC7FEC" w:rsidP="00DC7FEC">
      <w:pPr>
        <w:spacing w:line="4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t>第一节</w:t>
      </w:r>
      <w:r>
        <w:rPr>
          <w:rFonts w:hint="eastAsia"/>
          <w:color w:val="000000"/>
          <w:szCs w:val="21"/>
        </w:rPr>
        <w:t xml:space="preserve"> </w:t>
      </w:r>
      <w:r>
        <w:rPr>
          <w:rFonts w:hint="eastAsia"/>
          <w:color w:val="000000"/>
          <w:szCs w:val="21"/>
        </w:rPr>
        <w:t>建设社会主义新农村</w:t>
      </w:r>
    </w:p>
    <w:p w:rsidR="00DC7FEC" w:rsidRDefault="00DC7FEC" w:rsidP="00DC7FEC">
      <w:pPr>
        <w:spacing w:line="600" w:lineRule="exact"/>
        <w:ind w:firstLineChars="200" w:firstLine="632"/>
        <w:rPr>
          <w:rFonts w:hint="eastAsia"/>
          <w:color w:val="000000"/>
          <w:szCs w:val="21"/>
        </w:rPr>
      </w:pPr>
      <w:r>
        <w:rPr>
          <w:color w:val="000000"/>
          <w:szCs w:val="21"/>
        </w:rPr>
        <w:t>按照</w:t>
      </w:r>
      <w:r>
        <w:rPr>
          <w:rFonts w:hint="eastAsia"/>
          <w:color w:val="000000"/>
          <w:szCs w:val="21"/>
        </w:rPr>
        <w:t>“</w:t>
      </w:r>
      <w:r>
        <w:rPr>
          <w:color w:val="000000"/>
          <w:szCs w:val="21"/>
        </w:rPr>
        <w:t>生产发展、生活宽裕、乡风文明、村容整洁、管理民主</w:t>
      </w:r>
      <w:r>
        <w:rPr>
          <w:rFonts w:hint="eastAsia"/>
          <w:color w:val="000000"/>
          <w:szCs w:val="21"/>
        </w:rPr>
        <w:t>”</w:t>
      </w:r>
      <w:r>
        <w:rPr>
          <w:color w:val="000000"/>
          <w:szCs w:val="21"/>
        </w:rPr>
        <w:t>的</w:t>
      </w:r>
      <w:r>
        <w:rPr>
          <w:rFonts w:hint="eastAsia"/>
          <w:color w:val="000000"/>
          <w:szCs w:val="21"/>
        </w:rPr>
        <w:t>总体</w:t>
      </w:r>
      <w:r>
        <w:rPr>
          <w:color w:val="000000"/>
          <w:szCs w:val="21"/>
        </w:rPr>
        <w:t>要求，</w:t>
      </w:r>
      <w:r>
        <w:rPr>
          <w:rFonts w:hint="eastAsia"/>
          <w:color w:val="000000"/>
          <w:szCs w:val="21"/>
        </w:rPr>
        <w:t>以致富农民为核心，加快建设社会主义新农村，显著提高农民的生活质量和综合素质。</w:t>
      </w:r>
    </w:p>
    <w:p w:rsidR="00DC7FEC" w:rsidRDefault="00DC7FEC" w:rsidP="00DC7FEC">
      <w:pPr>
        <w:spacing w:line="600" w:lineRule="exact"/>
        <w:ind w:firstLineChars="200" w:firstLine="632"/>
        <w:rPr>
          <w:rFonts w:hint="eastAsia"/>
          <w:color w:val="000000"/>
          <w:szCs w:val="21"/>
        </w:rPr>
      </w:pPr>
      <w:r>
        <w:rPr>
          <w:rFonts w:hint="eastAsia"/>
          <w:color w:val="000000"/>
          <w:szCs w:val="21"/>
        </w:rPr>
        <w:t>一、千方百计增加农民收入</w:t>
      </w:r>
    </w:p>
    <w:p w:rsidR="00DC7FEC" w:rsidRDefault="00DC7FEC" w:rsidP="00DC7FEC">
      <w:pPr>
        <w:spacing w:line="600" w:lineRule="exact"/>
        <w:ind w:firstLineChars="200" w:firstLine="632"/>
        <w:rPr>
          <w:rFonts w:hint="eastAsia"/>
          <w:color w:val="000000"/>
          <w:szCs w:val="21"/>
        </w:rPr>
      </w:pPr>
      <w:r>
        <w:rPr>
          <w:rFonts w:hint="eastAsia"/>
          <w:color w:val="000000"/>
          <w:szCs w:val="21"/>
        </w:rPr>
        <w:t>继续</w:t>
      </w:r>
      <w:r>
        <w:rPr>
          <w:color w:val="000000"/>
          <w:szCs w:val="21"/>
        </w:rPr>
        <w:t>实施</w:t>
      </w:r>
      <w:r>
        <w:rPr>
          <w:rFonts w:hint="eastAsia"/>
          <w:color w:val="000000"/>
          <w:szCs w:val="21"/>
        </w:rPr>
        <w:t>“</w:t>
      </w:r>
      <w:r>
        <w:rPr>
          <w:color w:val="000000"/>
          <w:szCs w:val="21"/>
        </w:rPr>
        <w:t>劳务输出百万工程</w:t>
      </w:r>
      <w:r>
        <w:rPr>
          <w:rFonts w:hint="eastAsia"/>
          <w:color w:val="000000"/>
          <w:szCs w:val="21"/>
        </w:rPr>
        <w:t>”，促进农村人口向非农产业转移，加快发展农村二三产业，提高中心镇的集聚功能，为农民创造更多的就业岗位，增加农民工资性收入。大力发展农业短平快项目，提升土地经营水平，进一步壮大农民专业合作经济组织，</w:t>
      </w:r>
      <w:r>
        <w:rPr>
          <w:rFonts w:hint="eastAsia"/>
          <w:color w:val="000000"/>
          <w:szCs w:val="21"/>
        </w:rPr>
        <w:lastRenderedPageBreak/>
        <w:t>提高农业和农村经济收益，增加农民经营性收入。认真贯彻</w:t>
      </w:r>
      <w:r>
        <w:rPr>
          <w:color w:val="000000"/>
          <w:szCs w:val="21"/>
        </w:rPr>
        <w:t>落实</w:t>
      </w:r>
      <w:r>
        <w:rPr>
          <w:rFonts w:hint="eastAsia"/>
          <w:color w:val="000000"/>
          <w:szCs w:val="21"/>
        </w:rPr>
        <w:t>减轻农民负担的各项政策</w:t>
      </w:r>
      <w:r>
        <w:rPr>
          <w:color w:val="000000"/>
          <w:szCs w:val="21"/>
        </w:rPr>
        <w:t>，严格执行</w:t>
      </w:r>
      <w:r>
        <w:rPr>
          <w:rFonts w:hint="eastAsia"/>
          <w:color w:val="000000"/>
          <w:szCs w:val="21"/>
        </w:rPr>
        <w:t>“</w:t>
      </w:r>
      <w:r>
        <w:rPr>
          <w:color w:val="000000"/>
          <w:szCs w:val="21"/>
        </w:rPr>
        <w:t>一免三补</w:t>
      </w:r>
      <w:r>
        <w:rPr>
          <w:rFonts w:hint="eastAsia"/>
          <w:color w:val="000000"/>
          <w:szCs w:val="21"/>
        </w:rPr>
        <w:t>”的农业补贴政策。</w:t>
      </w:r>
      <w:r>
        <w:rPr>
          <w:color w:val="000000"/>
          <w:szCs w:val="21"/>
        </w:rPr>
        <w:t>巩固农村税费改革成果</w:t>
      </w:r>
      <w:r>
        <w:rPr>
          <w:rFonts w:hint="eastAsia"/>
          <w:color w:val="000000"/>
          <w:szCs w:val="21"/>
        </w:rPr>
        <w:t>，加强农民负担监管，</w:t>
      </w:r>
      <w:r>
        <w:rPr>
          <w:color w:val="000000"/>
          <w:szCs w:val="21"/>
        </w:rPr>
        <w:t>控制新增乡村债务，切实防止农民负担反弹。</w:t>
      </w:r>
      <w:r>
        <w:rPr>
          <w:rFonts w:hint="eastAsia"/>
          <w:color w:val="000000"/>
          <w:szCs w:val="21"/>
        </w:rPr>
        <w:t>进一步完善扶贫开发机制，重点</w:t>
      </w:r>
      <w:proofErr w:type="gramStart"/>
      <w:r>
        <w:rPr>
          <w:rFonts w:hint="eastAsia"/>
          <w:color w:val="000000"/>
          <w:szCs w:val="21"/>
        </w:rPr>
        <w:t>帮扶人均</w:t>
      </w:r>
      <w:proofErr w:type="gramEnd"/>
      <w:r>
        <w:rPr>
          <w:rFonts w:hint="eastAsia"/>
          <w:color w:val="000000"/>
          <w:szCs w:val="21"/>
        </w:rPr>
        <w:t>纯收入低于</w:t>
      </w:r>
      <w:r>
        <w:rPr>
          <w:rFonts w:hint="eastAsia"/>
          <w:color w:val="000000"/>
          <w:szCs w:val="21"/>
        </w:rPr>
        <w:t>1500</w:t>
      </w:r>
      <w:r>
        <w:rPr>
          <w:rFonts w:hint="eastAsia"/>
          <w:color w:val="000000"/>
          <w:szCs w:val="21"/>
        </w:rPr>
        <w:t>元的低收入农户，把贫困户较多的村组作为帮扶重点，整村整组推进脱贫。抓好产业扶贫、智力开发、信贷扶贫和基础设施建设等重点工作，提高扶贫开发效率。</w:t>
      </w:r>
    </w:p>
    <w:p w:rsidR="00DC7FEC" w:rsidRDefault="00DC7FEC" w:rsidP="00DC7FEC">
      <w:pPr>
        <w:spacing w:line="600" w:lineRule="exact"/>
        <w:ind w:firstLineChars="200" w:firstLine="632"/>
        <w:rPr>
          <w:rFonts w:hint="eastAsia"/>
          <w:color w:val="000000"/>
          <w:szCs w:val="21"/>
        </w:rPr>
      </w:pPr>
      <w:r>
        <w:rPr>
          <w:rFonts w:hint="eastAsia"/>
          <w:color w:val="000000"/>
          <w:szCs w:val="21"/>
        </w:rPr>
        <w:t>二、建设新型村居环境</w:t>
      </w:r>
    </w:p>
    <w:p w:rsidR="00DC7FEC" w:rsidRDefault="00DC7FEC" w:rsidP="00DC7FEC">
      <w:pPr>
        <w:spacing w:line="600" w:lineRule="exact"/>
        <w:ind w:firstLineChars="200" w:firstLine="632"/>
        <w:rPr>
          <w:rFonts w:hint="eastAsia"/>
          <w:color w:val="000000"/>
          <w:szCs w:val="21"/>
        </w:rPr>
      </w:pPr>
      <w:r>
        <w:rPr>
          <w:rFonts w:hint="eastAsia"/>
          <w:color w:val="000000"/>
          <w:szCs w:val="21"/>
        </w:rPr>
        <w:t>按照全面建设小康社会的要求，高起点、高标准制定村居规划，</w:t>
      </w:r>
      <w:r>
        <w:rPr>
          <w:color w:val="000000"/>
          <w:szCs w:val="21"/>
        </w:rPr>
        <w:t>鼓励农村居民向社区集中</w:t>
      </w:r>
      <w:r>
        <w:rPr>
          <w:rFonts w:hint="eastAsia"/>
          <w:color w:val="000000"/>
          <w:szCs w:val="21"/>
        </w:rPr>
        <w:t>。积极稳妥地开展村庄撤并，实施小康示范村工程。加大政府扶持力度，快速推进“清洁田园、清洁水源、清洁家园”建设，大力推进村庄绿化，积极实施“一池三改造”工程，推动清洁能源进农家，</w:t>
      </w:r>
      <w:r>
        <w:rPr>
          <w:rFonts w:hint="eastAsia"/>
          <w:color w:val="000000"/>
        </w:rPr>
        <w:t>加强农村改厕工作，“十一五”</w:t>
      </w:r>
      <w:proofErr w:type="gramStart"/>
      <w:r>
        <w:rPr>
          <w:rFonts w:hint="eastAsia"/>
          <w:color w:val="000000"/>
        </w:rPr>
        <w:t>末农村</w:t>
      </w:r>
      <w:proofErr w:type="gramEnd"/>
      <w:r>
        <w:rPr>
          <w:rFonts w:hint="eastAsia"/>
          <w:color w:val="000000"/>
        </w:rPr>
        <w:t>卫生厕所普及率达</w:t>
      </w:r>
      <w:r>
        <w:rPr>
          <w:rFonts w:hint="eastAsia"/>
          <w:color w:val="000000"/>
        </w:rPr>
        <w:t>80%</w:t>
      </w:r>
      <w:r>
        <w:rPr>
          <w:rFonts w:hint="eastAsia"/>
          <w:color w:val="000000"/>
        </w:rPr>
        <w:t>以上，无害</w:t>
      </w:r>
      <w:proofErr w:type="gramStart"/>
      <w:r>
        <w:rPr>
          <w:rFonts w:hint="eastAsia"/>
          <w:color w:val="000000"/>
        </w:rPr>
        <w:t>化卫生</w:t>
      </w:r>
      <w:proofErr w:type="gramEnd"/>
      <w:r>
        <w:rPr>
          <w:rFonts w:hint="eastAsia"/>
          <w:color w:val="000000"/>
        </w:rPr>
        <w:t>厕所普及率达</w:t>
      </w:r>
      <w:r>
        <w:rPr>
          <w:rFonts w:hint="eastAsia"/>
          <w:color w:val="000000"/>
        </w:rPr>
        <w:t>30%</w:t>
      </w:r>
      <w:r>
        <w:rPr>
          <w:rFonts w:hint="eastAsia"/>
          <w:color w:val="000000"/>
        </w:rPr>
        <w:t>以上，</w:t>
      </w:r>
      <w:r>
        <w:rPr>
          <w:rFonts w:hint="eastAsia"/>
          <w:color w:val="000000"/>
          <w:szCs w:val="21"/>
        </w:rPr>
        <w:t>努力改善农村的村居环境。</w:t>
      </w:r>
      <w:r>
        <w:rPr>
          <w:rFonts w:hint="eastAsia"/>
          <w:color w:val="000000"/>
        </w:rPr>
        <w:t>实施农村饮水安全工程，巩固改水成果，提高农村供水质量</w:t>
      </w:r>
      <w:r>
        <w:rPr>
          <w:color w:val="000000"/>
          <w:szCs w:val="21"/>
        </w:rPr>
        <w:t>，</w:t>
      </w:r>
      <w:r>
        <w:rPr>
          <w:rFonts w:hint="eastAsia"/>
          <w:color w:val="000000"/>
        </w:rPr>
        <w:t>农村</w:t>
      </w:r>
      <w:r>
        <w:rPr>
          <w:color w:val="000000"/>
          <w:szCs w:val="21"/>
        </w:rPr>
        <w:t>自来水</w:t>
      </w:r>
      <w:r>
        <w:rPr>
          <w:rFonts w:hint="eastAsia"/>
          <w:color w:val="000000"/>
          <w:szCs w:val="21"/>
        </w:rPr>
        <w:t>普及率达到</w:t>
      </w:r>
      <w:r>
        <w:rPr>
          <w:rFonts w:hint="eastAsia"/>
          <w:color w:val="000000"/>
          <w:szCs w:val="21"/>
        </w:rPr>
        <w:t>97</w:t>
      </w:r>
      <w:r>
        <w:rPr>
          <w:color w:val="000000"/>
          <w:szCs w:val="21"/>
        </w:rPr>
        <w:t>%</w:t>
      </w:r>
      <w:r>
        <w:rPr>
          <w:rFonts w:hint="eastAsia"/>
          <w:color w:val="000000"/>
          <w:szCs w:val="21"/>
        </w:rPr>
        <w:t>以上</w:t>
      </w:r>
      <w:r>
        <w:rPr>
          <w:rFonts w:hint="eastAsia"/>
          <w:color w:val="000000"/>
        </w:rPr>
        <w:t>。以“六清六建”为核心内容，</w:t>
      </w:r>
      <w:r>
        <w:rPr>
          <w:rFonts w:hint="eastAsia"/>
          <w:color w:val="000000"/>
          <w:szCs w:val="21"/>
        </w:rPr>
        <w:t>加强农村环境综合治理，创造良好的农村居住环境。</w:t>
      </w:r>
    </w:p>
    <w:p w:rsidR="00DC7FEC" w:rsidRDefault="00DC7FEC" w:rsidP="00DC7FEC">
      <w:pPr>
        <w:spacing w:line="600" w:lineRule="exact"/>
        <w:ind w:firstLineChars="200" w:firstLine="632"/>
        <w:rPr>
          <w:rFonts w:hint="eastAsia"/>
          <w:color w:val="000000"/>
          <w:szCs w:val="21"/>
        </w:rPr>
      </w:pPr>
      <w:r>
        <w:rPr>
          <w:rFonts w:hint="eastAsia"/>
          <w:color w:val="000000"/>
          <w:szCs w:val="21"/>
        </w:rPr>
        <w:t>三、大力培育新型农民</w:t>
      </w:r>
    </w:p>
    <w:p w:rsidR="00DC7FEC" w:rsidRDefault="00DC7FEC" w:rsidP="00DC7FEC">
      <w:pPr>
        <w:spacing w:line="600" w:lineRule="exact"/>
        <w:ind w:firstLineChars="200" w:firstLine="632"/>
        <w:rPr>
          <w:rFonts w:hint="eastAsia"/>
          <w:color w:val="000000"/>
          <w:szCs w:val="21"/>
        </w:rPr>
      </w:pPr>
      <w:r>
        <w:rPr>
          <w:rFonts w:hint="eastAsia"/>
          <w:color w:val="000000"/>
          <w:szCs w:val="21"/>
        </w:rPr>
        <w:t>着力发展农村义务教育，</w:t>
      </w:r>
      <w:r>
        <w:rPr>
          <w:rFonts w:hint="eastAsia"/>
          <w:color w:val="000000"/>
        </w:rPr>
        <w:t>快速推进农村成人教育，完善职业</w:t>
      </w:r>
      <w:r>
        <w:rPr>
          <w:rFonts w:hint="eastAsia"/>
          <w:color w:val="000000"/>
        </w:rPr>
        <w:lastRenderedPageBreak/>
        <w:t>教育培训和农村实用技术培训体系，提高农民的职业技能水平</w:t>
      </w:r>
      <w:r>
        <w:rPr>
          <w:rFonts w:hint="eastAsia"/>
          <w:color w:val="000000"/>
          <w:szCs w:val="21"/>
        </w:rPr>
        <w:t>，大力培育</w:t>
      </w:r>
      <w:r>
        <w:rPr>
          <w:color w:val="000000"/>
          <w:szCs w:val="21"/>
        </w:rPr>
        <w:t>有文化、懂技术、会经营的新型农民，提高农民的整体素质</w:t>
      </w:r>
      <w:r>
        <w:rPr>
          <w:rFonts w:hint="eastAsia"/>
          <w:color w:val="000000"/>
          <w:szCs w:val="21"/>
        </w:rPr>
        <w:t>。深入开展公民道德进乡村活动，加强农村文明建设。引导农民解放思想、破除迷信、</w:t>
      </w:r>
      <w:r>
        <w:rPr>
          <w:color w:val="000000"/>
          <w:szCs w:val="21"/>
        </w:rPr>
        <w:t>移风易俗，提倡科学、文明、法治的生活观，</w:t>
      </w:r>
      <w:r>
        <w:rPr>
          <w:rFonts w:hint="eastAsia"/>
          <w:color w:val="000000"/>
          <w:szCs w:val="21"/>
        </w:rPr>
        <w:t>倡导</w:t>
      </w:r>
      <w:r>
        <w:rPr>
          <w:color w:val="000000"/>
          <w:szCs w:val="21"/>
        </w:rPr>
        <w:t>科学、文明、健康的生活</w:t>
      </w:r>
      <w:r>
        <w:rPr>
          <w:rFonts w:hint="eastAsia"/>
          <w:color w:val="000000"/>
          <w:szCs w:val="21"/>
        </w:rPr>
        <w:t>方式</w:t>
      </w:r>
      <w:r>
        <w:rPr>
          <w:color w:val="000000"/>
          <w:szCs w:val="21"/>
        </w:rPr>
        <w:t>，</w:t>
      </w:r>
      <w:r>
        <w:rPr>
          <w:rFonts w:hint="eastAsia"/>
          <w:color w:val="000000"/>
          <w:szCs w:val="21"/>
        </w:rPr>
        <w:t>树立勤劳致富、艰苦创业、积极向上的社会新风尚。</w:t>
      </w:r>
    </w:p>
    <w:p w:rsidR="00DC7FEC" w:rsidRDefault="00DC7FEC" w:rsidP="00DC7FEC">
      <w:pPr>
        <w:spacing w:line="600" w:lineRule="exact"/>
        <w:ind w:firstLineChars="200" w:firstLine="632"/>
        <w:rPr>
          <w:rFonts w:hint="eastAsia"/>
          <w:color w:val="000000"/>
        </w:rPr>
      </w:pPr>
      <w:r>
        <w:rPr>
          <w:rFonts w:hint="eastAsia"/>
          <w:color w:val="000000"/>
          <w:szCs w:val="21"/>
        </w:rPr>
        <w:t>四、</w:t>
      </w:r>
      <w:r>
        <w:rPr>
          <w:rFonts w:hint="eastAsia"/>
          <w:color w:val="000000"/>
        </w:rPr>
        <w:t>发展农村公共事业</w:t>
      </w:r>
    </w:p>
    <w:p w:rsidR="00DC7FEC" w:rsidRDefault="00DC7FEC" w:rsidP="00DC7FEC">
      <w:pPr>
        <w:spacing w:line="600" w:lineRule="exact"/>
        <w:ind w:firstLineChars="200" w:firstLine="632"/>
        <w:rPr>
          <w:rFonts w:hint="eastAsia"/>
          <w:color w:val="000000"/>
        </w:rPr>
      </w:pPr>
      <w:r>
        <w:rPr>
          <w:rFonts w:hint="eastAsia"/>
          <w:color w:val="000000"/>
        </w:rPr>
        <w:t>加快建设农村生活</w:t>
      </w:r>
      <w:r>
        <w:rPr>
          <w:color w:val="000000"/>
        </w:rPr>
        <w:t>新设施</w:t>
      </w:r>
      <w:r>
        <w:rPr>
          <w:rFonts w:hint="eastAsia"/>
          <w:color w:val="000000"/>
        </w:rPr>
        <w:t>，健全乡村</w:t>
      </w:r>
      <w:r>
        <w:rPr>
          <w:color w:val="000000"/>
        </w:rPr>
        <w:t>道路、水电、广播、通讯</w:t>
      </w:r>
      <w:r>
        <w:rPr>
          <w:rFonts w:hint="eastAsia"/>
          <w:color w:val="000000"/>
        </w:rPr>
        <w:t>、邮政</w:t>
      </w:r>
      <w:r>
        <w:rPr>
          <w:color w:val="000000"/>
        </w:rPr>
        <w:t>等</w:t>
      </w:r>
      <w:r>
        <w:rPr>
          <w:rFonts w:hint="eastAsia"/>
          <w:color w:val="000000"/>
        </w:rPr>
        <w:t>公共基础</w:t>
      </w:r>
      <w:r>
        <w:rPr>
          <w:color w:val="000000"/>
        </w:rPr>
        <w:t>设施</w:t>
      </w:r>
      <w:r>
        <w:rPr>
          <w:rFonts w:hint="eastAsia"/>
          <w:color w:val="000000"/>
        </w:rPr>
        <w:t>，缩小</w:t>
      </w:r>
      <w:r>
        <w:rPr>
          <w:color w:val="000000"/>
        </w:rPr>
        <w:t>各项公共事业方面的城乡差距</w:t>
      </w:r>
      <w:r>
        <w:rPr>
          <w:rFonts w:hint="eastAsia"/>
          <w:color w:val="000000"/>
        </w:rPr>
        <w:t>，</w:t>
      </w:r>
      <w:r>
        <w:rPr>
          <w:color w:val="000000"/>
        </w:rPr>
        <w:t>让公共服务更多地深入农村、惠及农民</w:t>
      </w:r>
      <w:r>
        <w:rPr>
          <w:rFonts w:hint="eastAsia"/>
          <w:color w:val="000000"/>
        </w:rPr>
        <w:t>。加快推进农村公路、医疗网点、文化场站等公共设施建设，解决农民出行难、看病贵等问题，全面实现农村公路等级化，行政村全部</w:t>
      </w:r>
      <w:r>
        <w:rPr>
          <w:color w:val="000000"/>
        </w:rPr>
        <w:t>通</w:t>
      </w:r>
      <w:r>
        <w:rPr>
          <w:rFonts w:hint="eastAsia"/>
          <w:color w:val="000000"/>
        </w:rPr>
        <w:t>达</w:t>
      </w:r>
      <w:r>
        <w:rPr>
          <w:color w:val="000000"/>
        </w:rPr>
        <w:t>公交车</w:t>
      </w:r>
      <w:r>
        <w:rPr>
          <w:rFonts w:hint="eastAsia"/>
          <w:color w:val="000000"/>
        </w:rPr>
        <w:t>。完善</w:t>
      </w:r>
      <w:r>
        <w:rPr>
          <w:color w:val="000000"/>
        </w:rPr>
        <w:t>农村卫生</w:t>
      </w:r>
      <w:r>
        <w:rPr>
          <w:rFonts w:hint="eastAsia"/>
          <w:color w:val="000000"/>
        </w:rPr>
        <w:t>服务</w:t>
      </w:r>
      <w:r>
        <w:rPr>
          <w:color w:val="000000"/>
        </w:rPr>
        <w:t>体系</w:t>
      </w:r>
      <w:r>
        <w:rPr>
          <w:rFonts w:hint="eastAsia"/>
          <w:color w:val="000000"/>
        </w:rPr>
        <w:t>，</w:t>
      </w:r>
      <w:r>
        <w:rPr>
          <w:color w:val="000000"/>
        </w:rPr>
        <w:t>建立基本覆盖农村居民</w:t>
      </w:r>
      <w:r>
        <w:rPr>
          <w:rFonts w:hint="eastAsia"/>
          <w:color w:val="000000"/>
        </w:rPr>
        <w:t>、</w:t>
      </w:r>
      <w:r>
        <w:rPr>
          <w:color w:val="000000"/>
        </w:rPr>
        <w:t>以大病统筹为主的新型农村合作医疗制度和农村医疗救助制度</w:t>
      </w:r>
      <w:r>
        <w:rPr>
          <w:rFonts w:hint="eastAsia"/>
          <w:color w:val="000000"/>
        </w:rPr>
        <w:t>。加大农村救助工作力度，完善农村最低生活保障、社会保障、</w:t>
      </w:r>
      <w:r>
        <w:rPr>
          <w:color w:val="000000"/>
        </w:rPr>
        <w:t>养老保险制度</w:t>
      </w:r>
      <w:r>
        <w:rPr>
          <w:rFonts w:hint="eastAsia"/>
          <w:color w:val="000000"/>
        </w:rPr>
        <w:t>。加强农村信息服务体系建设，实施农业信息服务工程。加强农村群众性文化设施建设，满足农民群众的精神生活需求，</w:t>
      </w:r>
      <w:r>
        <w:rPr>
          <w:color w:val="000000"/>
        </w:rPr>
        <w:t>让农民同步享受现代文明成果。</w:t>
      </w:r>
    </w:p>
    <w:p w:rsidR="00DC7FEC" w:rsidRDefault="00DC7FEC" w:rsidP="00DC7FEC">
      <w:pPr>
        <w:spacing w:line="600" w:lineRule="exact"/>
        <w:ind w:firstLineChars="200" w:firstLine="632"/>
        <w:rPr>
          <w:rFonts w:hint="eastAsia"/>
          <w:color w:val="000000"/>
        </w:rPr>
      </w:pPr>
      <w:r>
        <w:rPr>
          <w:rFonts w:hint="eastAsia"/>
          <w:color w:val="000000"/>
        </w:rPr>
        <w:t>五、深化农村综合改革</w:t>
      </w:r>
    </w:p>
    <w:p w:rsidR="00DC7FEC" w:rsidRDefault="00DC7FEC" w:rsidP="00DC7FEC">
      <w:pPr>
        <w:spacing w:line="600" w:lineRule="exact"/>
        <w:ind w:firstLineChars="200" w:firstLine="632"/>
        <w:rPr>
          <w:rFonts w:hint="eastAsia"/>
          <w:color w:val="000000"/>
        </w:rPr>
      </w:pPr>
      <w:r>
        <w:rPr>
          <w:rFonts w:hint="eastAsia"/>
          <w:color w:val="000000"/>
        </w:rPr>
        <w:t>稳定并完善农村基本经营制度，</w:t>
      </w:r>
      <w:r>
        <w:rPr>
          <w:color w:val="000000"/>
        </w:rPr>
        <w:t>加快农村土地制度法制化建</w:t>
      </w:r>
      <w:r>
        <w:rPr>
          <w:color w:val="000000"/>
        </w:rPr>
        <w:lastRenderedPageBreak/>
        <w:t>设。继续推进乡镇机构改革、农村义务教育管理体制改革、</w:t>
      </w:r>
      <w:r>
        <w:rPr>
          <w:rFonts w:hint="eastAsia"/>
          <w:color w:val="000000"/>
        </w:rPr>
        <w:t>县乡财政管理体制改革</w:t>
      </w:r>
      <w:r>
        <w:rPr>
          <w:color w:val="000000"/>
        </w:rPr>
        <w:t>、粮食流通体制改革</w:t>
      </w:r>
      <w:r>
        <w:rPr>
          <w:rFonts w:hint="eastAsia"/>
          <w:color w:val="000000"/>
        </w:rPr>
        <w:t>等各项综合配套改革，确保农村基层机构正常运转。深化农村金融体制改革，努力改善农村金融服务，千方百计</w:t>
      </w:r>
      <w:r>
        <w:rPr>
          <w:color w:val="000000"/>
        </w:rPr>
        <w:t>为农民发展生产解决起步阶段的小额贷款。积极探索农业和农村经济管理体制改革，</w:t>
      </w:r>
      <w:r>
        <w:rPr>
          <w:rFonts w:hint="eastAsia"/>
          <w:color w:val="000000"/>
        </w:rPr>
        <w:t>增强村级集体经济组织的服务功能，</w:t>
      </w:r>
      <w:r>
        <w:rPr>
          <w:color w:val="000000"/>
        </w:rPr>
        <w:t>逐步建立适应社会主义市场经济要求的新型农村经济体制。</w:t>
      </w:r>
    </w:p>
    <w:p w:rsidR="00DC7FEC" w:rsidRDefault="00DC7FEC" w:rsidP="00DC7FEC">
      <w:pPr>
        <w:spacing w:line="600" w:lineRule="exact"/>
        <w:ind w:firstLineChars="200" w:firstLine="632"/>
        <w:rPr>
          <w:rFonts w:hint="eastAsia"/>
          <w:color w:val="000000"/>
          <w:szCs w:val="21"/>
        </w:rPr>
      </w:pPr>
      <w:r>
        <w:rPr>
          <w:rFonts w:hint="eastAsia"/>
          <w:color w:val="000000"/>
          <w:szCs w:val="21"/>
        </w:rPr>
        <w:t>第二节</w:t>
      </w:r>
      <w:r>
        <w:rPr>
          <w:rFonts w:hint="eastAsia"/>
          <w:color w:val="000000"/>
          <w:szCs w:val="21"/>
        </w:rPr>
        <w:t xml:space="preserve">  </w:t>
      </w:r>
      <w:r>
        <w:rPr>
          <w:rFonts w:hint="eastAsia"/>
          <w:color w:val="000000"/>
          <w:szCs w:val="21"/>
        </w:rPr>
        <w:t>中心城市建设</w:t>
      </w:r>
    </w:p>
    <w:p w:rsidR="00DC7FEC" w:rsidRDefault="00DC7FEC" w:rsidP="00DC7FEC">
      <w:pPr>
        <w:spacing w:line="600" w:lineRule="exact"/>
        <w:ind w:firstLineChars="200" w:firstLine="632"/>
        <w:rPr>
          <w:rFonts w:hint="eastAsia"/>
          <w:color w:val="000000"/>
        </w:rPr>
      </w:pPr>
      <w:r>
        <w:rPr>
          <w:rFonts w:hint="eastAsia"/>
          <w:color w:val="000000"/>
        </w:rPr>
        <w:t>坚持城市带动战略，按照快速突破东区，着力提升新海，积极发展赣榆的思路，以中心城市发展为主导，优化城市布局，完善城镇体系，走布局集中、城镇集聚、用地集约的城市化发展道路，加快建设国际性海滨城市。</w:t>
      </w:r>
    </w:p>
    <w:p w:rsidR="00DC7FEC" w:rsidRDefault="00DC7FEC" w:rsidP="00DC7FEC">
      <w:pPr>
        <w:spacing w:line="600" w:lineRule="exact"/>
        <w:ind w:firstLineChars="200" w:firstLine="632"/>
        <w:rPr>
          <w:rFonts w:hint="eastAsia"/>
          <w:color w:val="000000"/>
        </w:rPr>
      </w:pPr>
      <w:r>
        <w:rPr>
          <w:rFonts w:hint="eastAsia"/>
          <w:color w:val="000000"/>
        </w:rPr>
        <w:t>一、加强城市基础设施建设</w:t>
      </w:r>
    </w:p>
    <w:p w:rsidR="00DC7FEC" w:rsidRDefault="00DC7FEC" w:rsidP="00DC7FEC">
      <w:pPr>
        <w:spacing w:line="600" w:lineRule="exact"/>
        <w:ind w:firstLineChars="200" w:firstLine="632"/>
        <w:rPr>
          <w:rFonts w:hint="eastAsia"/>
          <w:color w:val="000000"/>
          <w:szCs w:val="18"/>
        </w:rPr>
      </w:pPr>
      <w:r>
        <w:rPr>
          <w:rFonts w:hint="eastAsia"/>
          <w:color w:val="000000"/>
        </w:rPr>
        <w:t>加大沿海滩涂开发改造力度，拓展城市空间。加强交通、供水、供电、燃气、供热等市政基础设施和市民广场等市民休闲设施建设，不断提高城市基础设施的覆盖面，增强城市承接产业转移和接纳新增人口的能力。到“十一五”期末，城市居民人均道路面积、</w:t>
      </w:r>
      <w:r>
        <w:rPr>
          <w:rFonts w:hint="eastAsia"/>
          <w:color w:val="000000"/>
          <w:szCs w:val="18"/>
        </w:rPr>
        <w:t>住房面积全面达到小康标准，</w:t>
      </w:r>
      <w:r>
        <w:rPr>
          <w:rFonts w:hint="eastAsia"/>
          <w:color w:val="000000"/>
        </w:rPr>
        <w:t>城市绿化覆盖率达到</w:t>
      </w:r>
      <w:r>
        <w:rPr>
          <w:rFonts w:hint="eastAsia"/>
          <w:color w:val="000000"/>
        </w:rPr>
        <w:t>40%</w:t>
      </w:r>
      <w:r>
        <w:rPr>
          <w:rFonts w:hint="eastAsia"/>
          <w:color w:val="000000"/>
        </w:rPr>
        <w:t>，城市人均公共绿地面积超过</w:t>
      </w:r>
      <w:smartTag w:uri="urn:schemas-microsoft-com:office:smarttags" w:element="chmetcnv">
        <w:smartTagPr>
          <w:attr w:name="UnitName" w:val="平方米"/>
          <w:attr w:name="SourceValue" w:val="15"/>
          <w:attr w:name="HasSpace" w:val="False"/>
          <w:attr w:name="Negative" w:val="False"/>
          <w:attr w:name="NumberType" w:val="1"/>
          <w:attr w:name="TCSC" w:val="0"/>
        </w:smartTagPr>
        <w:r>
          <w:rPr>
            <w:rFonts w:hint="eastAsia"/>
            <w:color w:val="000000"/>
          </w:rPr>
          <w:t>15</w:t>
        </w:r>
        <w:r>
          <w:rPr>
            <w:rFonts w:hint="eastAsia"/>
            <w:color w:val="000000"/>
          </w:rPr>
          <w:t>平方米</w:t>
        </w:r>
      </w:smartTag>
      <w:r>
        <w:rPr>
          <w:rFonts w:hint="eastAsia"/>
          <w:color w:val="000000"/>
        </w:rPr>
        <w:t>，加快东部城区和滨海新城供水设施建设，自来水普及率达到</w:t>
      </w:r>
      <w:r>
        <w:rPr>
          <w:rFonts w:hint="eastAsia"/>
          <w:color w:val="000000"/>
        </w:rPr>
        <w:t>100%</w:t>
      </w:r>
      <w:r>
        <w:rPr>
          <w:rFonts w:hint="eastAsia"/>
          <w:color w:val="000000"/>
          <w:szCs w:val="18"/>
        </w:rPr>
        <w:t>。</w:t>
      </w:r>
    </w:p>
    <w:p w:rsidR="00DC7FEC" w:rsidRDefault="00DC7FEC" w:rsidP="00DC7FEC">
      <w:pPr>
        <w:spacing w:line="600" w:lineRule="exact"/>
        <w:ind w:firstLineChars="200" w:firstLine="632"/>
        <w:rPr>
          <w:rFonts w:hint="eastAsia"/>
          <w:color w:val="000000"/>
        </w:rPr>
      </w:pPr>
      <w:r>
        <w:rPr>
          <w:rFonts w:hint="eastAsia"/>
          <w:color w:val="000000"/>
        </w:rPr>
        <w:lastRenderedPageBreak/>
        <w:t>加快构筑城市快速干道系统，建成功能完善、层次分明的城市路网。强化新海城区与东部城区的通达性和联系的便捷性，重点建设和改造新海地区至东部城区的快速通道；建设、完善东部城区城市路网和海滨休闲观光道路；加快完善新海城区路网，重点建设外围主次干道。积极发展智能交通系统（</w:t>
      </w:r>
      <w:r>
        <w:rPr>
          <w:color w:val="000000"/>
        </w:rPr>
        <w:t>ITS</w:t>
      </w:r>
      <w:r>
        <w:rPr>
          <w:rFonts w:hint="eastAsia"/>
          <w:color w:val="000000"/>
        </w:rPr>
        <w:t>），建成现代化、高效率的城市交通管理和控制系统。依据城市“公交优先”的要求，规划建设好城市公交站场，提升公交服务水平。充分重视城市停车场建设，前瞻性规划城市轨道交通。</w:t>
      </w:r>
    </w:p>
    <w:p w:rsidR="00DC7FEC" w:rsidRDefault="00DC7FEC" w:rsidP="00DC7FEC">
      <w:pPr>
        <w:spacing w:line="600" w:lineRule="exact"/>
        <w:ind w:firstLineChars="200" w:firstLine="632"/>
        <w:rPr>
          <w:rFonts w:hint="eastAsia"/>
          <w:color w:val="000000"/>
          <w:szCs w:val="18"/>
        </w:rPr>
      </w:pPr>
      <w:r>
        <w:rPr>
          <w:rFonts w:hint="eastAsia"/>
          <w:color w:val="000000"/>
        </w:rPr>
        <w:t>扩大集中供热规模，完成新海城区、东部城区、宋跳开发区、大浦工业区供热主干网建设，市区供热总规模达到</w:t>
      </w:r>
      <w:r>
        <w:rPr>
          <w:rFonts w:hint="eastAsia"/>
          <w:color w:val="000000"/>
        </w:rPr>
        <w:t>1100</w:t>
      </w:r>
      <w:r>
        <w:rPr>
          <w:rFonts w:hint="eastAsia"/>
          <w:color w:val="000000"/>
        </w:rPr>
        <w:t>吨</w:t>
      </w:r>
      <w:r>
        <w:rPr>
          <w:rFonts w:hint="eastAsia"/>
          <w:color w:val="000000"/>
        </w:rPr>
        <w:t>/</w:t>
      </w:r>
      <w:r>
        <w:rPr>
          <w:rFonts w:hint="eastAsia"/>
          <w:color w:val="000000"/>
        </w:rPr>
        <w:t>小时供汽能力，</w:t>
      </w:r>
      <w:r>
        <w:rPr>
          <w:color w:val="000000"/>
          <w:szCs w:val="22"/>
        </w:rPr>
        <w:t>城市集中供热普及率</w:t>
      </w:r>
      <w:r>
        <w:rPr>
          <w:rFonts w:hint="eastAsia"/>
          <w:color w:val="000000"/>
          <w:szCs w:val="22"/>
        </w:rPr>
        <w:t>达到</w:t>
      </w:r>
      <w:r>
        <w:rPr>
          <w:color w:val="000000"/>
          <w:szCs w:val="22"/>
        </w:rPr>
        <w:t>50%</w:t>
      </w:r>
      <w:r>
        <w:rPr>
          <w:rFonts w:hint="eastAsia"/>
          <w:color w:val="000000"/>
          <w:szCs w:val="21"/>
        </w:rPr>
        <w:t>。</w:t>
      </w:r>
    </w:p>
    <w:p w:rsidR="00DC7FEC" w:rsidRDefault="00DC7FEC" w:rsidP="00DC7FEC">
      <w:pPr>
        <w:spacing w:line="600" w:lineRule="exact"/>
        <w:ind w:firstLineChars="200" w:firstLine="632"/>
        <w:rPr>
          <w:rFonts w:hint="eastAsia"/>
          <w:color w:val="000000"/>
          <w:szCs w:val="18"/>
        </w:rPr>
      </w:pPr>
      <w:r>
        <w:rPr>
          <w:rFonts w:hint="eastAsia"/>
          <w:color w:val="000000"/>
        </w:rPr>
        <w:t>加快东部城区医疗、教育、文化、邮政等公用服务设施建设，力争在</w:t>
      </w:r>
      <w:r>
        <w:rPr>
          <w:rFonts w:hint="eastAsia"/>
          <w:color w:val="000000"/>
        </w:rPr>
        <w:t>3</w:t>
      </w:r>
      <w:r>
        <w:rPr>
          <w:rFonts w:hint="eastAsia"/>
          <w:color w:val="000000"/>
        </w:rPr>
        <w:t>—</w:t>
      </w:r>
      <w:r>
        <w:rPr>
          <w:rFonts w:hint="eastAsia"/>
          <w:color w:val="000000"/>
        </w:rPr>
        <w:t>5</w:t>
      </w:r>
      <w:r>
        <w:rPr>
          <w:rFonts w:hint="eastAsia"/>
          <w:color w:val="000000"/>
        </w:rPr>
        <w:t>年的时间内，迅速形成功能完善的城市公共服务设施体系，适应中心城区快速发展的需要；建设市消防指挥中心等重点工程，进一步完善新海城区公用服务设施体系。</w:t>
      </w:r>
    </w:p>
    <w:p w:rsidR="00DC7FEC" w:rsidRDefault="00DC7FEC" w:rsidP="00DC7FEC">
      <w:pPr>
        <w:spacing w:line="600" w:lineRule="exact"/>
        <w:ind w:firstLineChars="200" w:firstLine="632"/>
        <w:rPr>
          <w:rFonts w:hint="eastAsia"/>
          <w:color w:val="000000"/>
        </w:rPr>
      </w:pPr>
      <w:r>
        <w:rPr>
          <w:rFonts w:hint="eastAsia"/>
          <w:color w:val="000000"/>
        </w:rPr>
        <w:t>加快市区房地产业发展。围绕中心商务区建设，重点加快商务中心、高端商务住宅区、外商公寓区、商贸商务设施建设，适应城市发展的要求；加快滨海居住区建设，进一步加快不同层次的商品房、经济适用住房建设，适应中心城市人口快速增长的住房需求。</w:t>
      </w:r>
    </w:p>
    <w:p w:rsidR="00DC7FEC" w:rsidRDefault="00DC7FEC" w:rsidP="00DC7FEC">
      <w:pPr>
        <w:spacing w:line="600" w:lineRule="exact"/>
        <w:ind w:firstLineChars="200" w:firstLine="632"/>
        <w:rPr>
          <w:rFonts w:hint="eastAsia"/>
          <w:color w:val="000000"/>
          <w:szCs w:val="18"/>
        </w:rPr>
      </w:pPr>
      <w:r>
        <w:rPr>
          <w:rFonts w:hint="eastAsia"/>
          <w:color w:val="000000"/>
          <w:szCs w:val="18"/>
        </w:rPr>
        <w:lastRenderedPageBreak/>
        <w:t>加强地下空间基础设施建设，大力开发地下空间，建设地下通道、商场等设施，建立完善城市防护工程体系，提高城市防护能力。加快城市供电设施改造和建设，满足城市生产生活需要。建设西</w:t>
      </w:r>
      <w:r>
        <w:rPr>
          <w:rFonts w:hint="eastAsia"/>
          <w:color w:val="000000"/>
          <w:szCs w:val="21"/>
        </w:rPr>
        <w:t>气东输市区门站、</w:t>
      </w:r>
      <w:r>
        <w:rPr>
          <w:rFonts w:hint="eastAsia"/>
          <w:color w:val="000000"/>
        </w:rPr>
        <w:t>高中压调压站，建设高压燃气管道</w:t>
      </w:r>
      <w:smartTag w:uri="urn:schemas-microsoft-com:office:smarttags" w:element="chmetcnv">
        <w:smartTagPr>
          <w:attr w:name="UnitName" w:val="公里"/>
          <w:attr w:name="SourceValue" w:val="20"/>
          <w:attr w:name="HasSpace" w:val="False"/>
          <w:attr w:name="Negative" w:val="False"/>
          <w:attr w:name="NumberType" w:val="1"/>
          <w:attr w:name="TCSC" w:val="0"/>
        </w:smartTagPr>
        <w:r>
          <w:rPr>
            <w:rFonts w:hint="eastAsia"/>
            <w:color w:val="000000"/>
          </w:rPr>
          <w:t>20</w:t>
        </w:r>
        <w:r>
          <w:rPr>
            <w:rFonts w:hint="eastAsia"/>
            <w:color w:val="000000"/>
          </w:rPr>
          <w:t>公里</w:t>
        </w:r>
      </w:smartTag>
      <w:r>
        <w:rPr>
          <w:rFonts w:hint="eastAsia"/>
          <w:color w:val="000000"/>
        </w:rPr>
        <w:t>，中压燃气管道</w:t>
      </w:r>
      <w:smartTag w:uri="urn:schemas-microsoft-com:office:smarttags" w:element="chmetcnv">
        <w:smartTagPr>
          <w:attr w:name="UnitName" w:val="公里"/>
          <w:attr w:name="SourceValue" w:val="130"/>
          <w:attr w:name="HasSpace" w:val="False"/>
          <w:attr w:name="Negative" w:val="False"/>
          <w:attr w:name="NumberType" w:val="1"/>
          <w:attr w:name="TCSC" w:val="0"/>
        </w:smartTagPr>
        <w:r>
          <w:rPr>
            <w:rFonts w:hint="eastAsia"/>
            <w:color w:val="000000"/>
          </w:rPr>
          <w:t>130</w:t>
        </w:r>
        <w:r>
          <w:rPr>
            <w:rFonts w:hint="eastAsia"/>
            <w:color w:val="000000"/>
          </w:rPr>
          <w:t>公里</w:t>
        </w:r>
      </w:smartTag>
      <w:r>
        <w:rPr>
          <w:rFonts w:hint="eastAsia"/>
          <w:color w:val="000000"/>
        </w:rPr>
        <w:t>，燃气普及率达</w:t>
      </w:r>
      <w:r>
        <w:rPr>
          <w:color w:val="000000"/>
        </w:rPr>
        <w:t>95%</w:t>
      </w:r>
      <w:r>
        <w:rPr>
          <w:rFonts w:hint="eastAsia"/>
          <w:color w:val="000000"/>
        </w:rPr>
        <w:t>。</w:t>
      </w:r>
    </w:p>
    <w:p w:rsidR="00DC7FEC" w:rsidRDefault="00DC7FEC" w:rsidP="00DC7FEC">
      <w:pPr>
        <w:spacing w:line="600" w:lineRule="exact"/>
        <w:ind w:firstLineChars="200" w:firstLine="632"/>
        <w:rPr>
          <w:rFonts w:hint="eastAsia"/>
          <w:color w:val="000000"/>
          <w:szCs w:val="18"/>
        </w:rPr>
      </w:pPr>
      <w:r>
        <w:rPr>
          <w:rFonts w:hint="eastAsia"/>
          <w:color w:val="000000"/>
          <w:szCs w:val="18"/>
        </w:rPr>
        <w:t>加大城市环境建设投入，加快城市污水处理厂和污水收集系统建设，提高污水处理率，重点建设东部城区污水处理工程，</w:t>
      </w:r>
      <w:r>
        <w:rPr>
          <w:rFonts w:hint="eastAsia"/>
          <w:color w:val="000000"/>
        </w:rPr>
        <w:t>提高大浦污水处理厂的处理能力，市区生活污水集中处理率超过</w:t>
      </w:r>
      <w:r>
        <w:rPr>
          <w:rFonts w:hint="eastAsia"/>
          <w:color w:val="000000"/>
        </w:rPr>
        <w:t>75%</w:t>
      </w:r>
      <w:r>
        <w:rPr>
          <w:rFonts w:hint="eastAsia"/>
          <w:color w:val="000000"/>
          <w:szCs w:val="18"/>
        </w:rPr>
        <w:t>；加快城市垃圾处理设施建设，重点在大浦工业区建设焚烧处理能力</w:t>
      </w:r>
      <w:r>
        <w:rPr>
          <w:rFonts w:hint="eastAsia"/>
          <w:color w:val="000000"/>
          <w:szCs w:val="18"/>
        </w:rPr>
        <w:t>800</w:t>
      </w:r>
      <w:r>
        <w:rPr>
          <w:rFonts w:hint="eastAsia"/>
          <w:color w:val="000000"/>
          <w:szCs w:val="18"/>
        </w:rPr>
        <w:t>吨</w:t>
      </w:r>
      <w:r>
        <w:rPr>
          <w:rFonts w:hint="eastAsia"/>
          <w:color w:val="000000"/>
          <w:szCs w:val="18"/>
        </w:rPr>
        <w:t>/</w:t>
      </w:r>
      <w:r>
        <w:rPr>
          <w:rFonts w:hint="eastAsia"/>
          <w:color w:val="000000"/>
          <w:szCs w:val="18"/>
        </w:rPr>
        <w:t>日的垃圾焚烧厂，生活垃圾无害化处理率达到</w:t>
      </w:r>
      <w:r>
        <w:rPr>
          <w:rFonts w:hint="eastAsia"/>
          <w:color w:val="000000"/>
          <w:szCs w:val="18"/>
        </w:rPr>
        <w:t>100%</w:t>
      </w:r>
      <w:r>
        <w:rPr>
          <w:rFonts w:hint="eastAsia"/>
          <w:color w:val="000000"/>
          <w:szCs w:val="18"/>
        </w:rPr>
        <w:t>。</w:t>
      </w:r>
    </w:p>
    <w:p w:rsidR="00DC7FEC" w:rsidRDefault="00DC7FEC" w:rsidP="00DC7FEC">
      <w:pPr>
        <w:spacing w:line="600" w:lineRule="exact"/>
        <w:ind w:firstLineChars="200" w:firstLine="632"/>
        <w:rPr>
          <w:rFonts w:hint="eastAsia"/>
          <w:color w:val="000000"/>
        </w:rPr>
      </w:pPr>
      <w:r>
        <w:rPr>
          <w:rFonts w:hint="eastAsia"/>
          <w:color w:val="000000"/>
        </w:rPr>
        <w:t>二、提升城市品位</w:t>
      </w:r>
    </w:p>
    <w:p w:rsidR="00DC7FEC" w:rsidRDefault="00DC7FEC" w:rsidP="00DC7FEC">
      <w:pPr>
        <w:spacing w:line="600" w:lineRule="exact"/>
        <w:ind w:firstLineChars="200" w:firstLine="608"/>
        <w:rPr>
          <w:rFonts w:ascii="Times" w:hAnsi="Times" w:hint="eastAsia"/>
          <w:color w:val="000000"/>
          <w:spacing w:val="-6"/>
        </w:rPr>
      </w:pPr>
      <w:r>
        <w:rPr>
          <w:rFonts w:ascii="Times" w:hAnsi="Times" w:hint="eastAsia"/>
          <w:color w:val="000000"/>
          <w:spacing w:val="-6"/>
        </w:rPr>
        <w:t>充分发挥沿海临港、旅游资源丰富、历史文化底蕴深厚的特点，着力培育“国际性的海滨城市、现代化的港口工业城市和山海相拥的知名旅游城市”，增强城市的创造力、吸引力和辐射力。在注重传承历史人文内涵的同时，加快创新，增强城市生机与活力，塑造既具有现代化国际港口城市特色，又具有传统文化底蕴的港城文化，建设城市标志性建筑物，形成具有连云港特色的城市风格。</w:t>
      </w:r>
    </w:p>
    <w:p w:rsidR="00DC7FEC" w:rsidRDefault="00DC7FEC" w:rsidP="00DC7FEC">
      <w:pPr>
        <w:spacing w:line="600" w:lineRule="exact"/>
        <w:ind w:firstLineChars="200" w:firstLine="632"/>
        <w:rPr>
          <w:rFonts w:hint="eastAsia"/>
          <w:color w:val="000000"/>
        </w:rPr>
      </w:pPr>
      <w:r>
        <w:rPr>
          <w:rFonts w:hint="eastAsia"/>
          <w:color w:val="000000"/>
        </w:rPr>
        <w:t>着力</w:t>
      </w:r>
      <w:r>
        <w:rPr>
          <w:color w:val="000000"/>
        </w:rPr>
        <w:t>强化城市功能</w:t>
      </w:r>
      <w:r>
        <w:rPr>
          <w:rFonts w:hint="eastAsia"/>
          <w:color w:val="000000"/>
        </w:rPr>
        <w:t>。建设</w:t>
      </w:r>
      <w:r>
        <w:rPr>
          <w:color w:val="000000"/>
        </w:rPr>
        <w:t>贸易型、服务型和消费型城市</w:t>
      </w:r>
      <w:r>
        <w:rPr>
          <w:rFonts w:hint="eastAsia"/>
          <w:color w:val="000000"/>
        </w:rPr>
        <w:t>，提升城市服务功能，增强城市吸引力。</w:t>
      </w:r>
      <w:r>
        <w:rPr>
          <w:color w:val="000000"/>
        </w:rPr>
        <w:t>促进技术创新和文明进步，</w:t>
      </w:r>
      <w:r>
        <w:rPr>
          <w:color w:val="000000"/>
        </w:rPr>
        <w:lastRenderedPageBreak/>
        <w:t>推进经济社会现代化。</w:t>
      </w:r>
      <w:r>
        <w:rPr>
          <w:rFonts w:hint="eastAsia"/>
          <w:color w:val="000000"/>
        </w:rPr>
        <w:t>加快促进城市</w:t>
      </w:r>
      <w:r>
        <w:rPr>
          <w:color w:val="000000"/>
        </w:rPr>
        <w:t>服务业结构优化升级</w:t>
      </w:r>
      <w:r>
        <w:rPr>
          <w:rFonts w:hint="eastAsia"/>
          <w:color w:val="000000"/>
        </w:rPr>
        <w:t>，增强</w:t>
      </w:r>
      <w:r>
        <w:rPr>
          <w:color w:val="000000"/>
        </w:rPr>
        <w:t>城市为生产服务的功能，</w:t>
      </w:r>
      <w:r>
        <w:rPr>
          <w:rFonts w:hint="eastAsia"/>
          <w:color w:val="000000"/>
        </w:rPr>
        <w:t>加快发展</w:t>
      </w:r>
      <w:r>
        <w:rPr>
          <w:color w:val="000000"/>
        </w:rPr>
        <w:t>金融服务、企业服务、信息服务、市场服务</w:t>
      </w:r>
      <w:r>
        <w:rPr>
          <w:rFonts w:hint="eastAsia"/>
          <w:color w:val="000000"/>
        </w:rPr>
        <w:t>等</w:t>
      </w:r>
      <w:r>
        <w:rPr>
          <w:color w:val="000000"/>
        </w:rPr>
        <w:t>生产</w:t>
      </w:r>
      <w:r>
        <w:rPr>
          <w:rFonts w:hint="eastAsia"/>
          <w:color w:val="000000"/>
        </w:rPr>
        <w:t>性</w:t>
      </w:r>
      <w:r>
        <w:rPr>
          <w:color w:val="000000"/>
        </w:rPr>
        <w:t>服务业。适应居民消费结构的变化，</w:t>
      </w:r>
      <w:r>
        <w:rPr>
          <w:rFonts w:hint="eastAsia"/>
          <w:color w:val="000000"/>
        </w:rPr>
        <w:t>促进</w:t>
      </w:r>
      <w:r>
        <w:rPr>
          <w:color w:val="000000"/>
        </w:rPr>
        <w:t>与居民消费和提高居民素质密切相关的产业</w:t>
      </w:r>
      <w:r>
        <w:rPr>
          <w:rFonts w:hint="eastAsia"/>
          <w:color w:val="000000"/>
        </w:rPr>
        <w:t>加快发展。</w:t>
      </w:r>
    </w:p>
    <w:p w:rsidR="00DC7FEC" w:rsidRDefault="00DC7FEC" w:rsidP="00DC7FEC">
      <w:pPr>
        <w:spacing w:line="600" w:lineRule="exact"/>
        <w:ind w:firstLineChars="200" w:firstLine="632"/>
        <w:rPr>
          <w:rFonts w:hint="eastAsia"/>
          <w:color w:val="000000"/>
        </w:rPr>
      </w:pPr>
      <w:r>
        <w:rPr>
          <w:rFonts w:hint="eastAsia"/>
          <w:color w:val="000000"/>
        </w:rPr>
        <w:t>三、彰显海滨城市特色</w:t>
      </w:r>
    </w:p>
    <w:p w:rsidR="00DC7FEC" w:rsidRDefault="00DC7FEC" w:rsidP="00DC7FEC">
      <w:pPr>
        <w:spacing w:line="600" w:lineRule="exact"/>
        <w:ind w:firstLineChars="200" w:firstLine="632"/>
        <w:rPr>
          <w:rFonts w:hint="eastAsia"/>
          <w:color w:val="000000"/>
        </w:rPr>
      </w:pPr>
      <w:r>
        <w:rPr>
          <w:rFonts w:hint="eastAsia"/>
          <w:color w:val="000000"/>
        </w:rPr>
        <w:t>推进战略重心东移，快速突破东部城区。加快对海滨地区城市景观、空间布局和建筑风貌的开发和保护，集中布置高层建筑区，丰富城市空间层次变化，突出山、海、城、港景观完美结合的城市特色，全力打造独具魅力的海滨城市风貌。</w:t>
      </w:r>
      <w:r>
        <w:rPr>
          <w:color w:val="000000"/>
        </w:rPr>
        <w:t>按照沿海伸展、组团递进、带状发展的格局，由内至外形成港湾服务区、中央商务区、滨海居住区、高新产业区、外围产业区五个层次和多个组团，把东部城区逐步建设成为江苏省</w:t>
      </w:r>
      <w:r>
        <w:rPr>
          <w:rFonts w:hint="eastAsia"/>
          <w:color w:val="000000"/>
        </w:rPr>
        <w:t>三大</w:t>
      </w:r>
      <w:r>
        <w:rPr>
          <w:color w:val="000000"/>
        </w:rPr>
        <w:t>国际商务中心</w:t>
      </w:r>
      <w:r>
        <w:rPr>
          <w:rFonts w:hint="eastAsia"/>
          <w:color w:val="000000"/>
        </w:rPr>
        <w:t>之一</w:t>
      </w:r>
      <w:r>
        <w:rPr>
          <w:color w:val="000000"/>
        </w:rPr>
        <w:t>、风光优美的高端旅游度假区、极具活力的产业发展及配套服务核心区，独具特色、富有魅力的组团式国际化海滨城市。</w:t>
      </w:r>
    </w:p>
    <w:p w:rsidR="00DC7FEC" w:rsidRDefault="00DC7FEC" w:rsidP="00DC7FEC">
      <w:pPr>
        <w:spacing w:line="600" w:lineRule="exact"/>
        <w:ind w:firstLineChars="200" w:firstLine="632"/>
        <w:rPr>
          <w:rFonts w:hint="eastAsia"/>
          <w:color w:val="000000"/>
          <w:szCs w:val="18"/>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t>第三节</w:t>
      </w:r>
      <w:r>
        <w:rPr>
          <w:rFonts w:hint="eastAsia"/>
          <w:color w:val="000000"/>
          <w:szCs w:val="21"/>
        </w:rPr>
        <w:t xml:space="preserve">  </w:t>
      </w:r>
      <w:r>
        <w:rPr>
          <w:rFonts w:hint="eastAsia"/>
          <w:color w:val="000000"/>
          <w:szCs w:val="21"/>
        </w:rPr>
        <w:t>城镇体系建设</w:t>
      </w:r>
    </w:p>
    <w:p w:rsidR="00DC7FEC" w:rsidRDefault="00DC7FEC" w:rsidP="00DC7FEC">
      <w:pPr>
        <w:spacing w:line="600" w:lineRule="exact"/>
        <w:ind w:firstLineChars="200" w:firstLine="632"/>
        <w:rPr>
          <w:rFonts w:hint="eastAsia"/>
          <w:color w:val="000000"/>
        </w:rPr>
      </w:pPr>
      <w:r>
        <w:rPr>
          <w:rFonts w:hint="eastAsia"/>
          <w:color w:val="000000"/>
        </w:rPr>
        <w:t>一、县城发展</w:t>
      </w:r>
    </w:p>
    <w:p w:rsidR="00DC7FEC" w:rsidRDefault="00DC7FEC" w:rsidP="00DC7FEC">
      <w:pPr>
        <w:spacing w:line="600" w:lineRule="exact"/>
        <w:ind w:firstLineChars="200" w:firstLine="632"/>
        <w:rPr>
          <w:rFonts w:hint="eastAsia"/>
          <w:color w:val="000000"/>
        </w:rPr>
      </w:pPr>
      <w:r>
        <w:rPr>
          <w:rFonts w:hint="eastAsia"/>
          <w:color w:val="000000"/>
        </w:rPr>
        <w:t>进一步强化市—县辐射、联动、协作机制，增强县城服务功能，把县城建设成为带动县域经济发展的中等城市，到</w:t>
      </w:r>
      <w:r>
        <w:rPr>
          <w:rFonts w:hint="eastAsia"/>
          <w:color w:val="000000"/>
        </w:rPr>
        <w:t>2010</w:t>
      </w:r>
      <w:r>
        <w:rPr>
          <w:rFonts w:hint="eastAsia"/>
          <w:color w:val="000000"/>
        </w:rPr>
        <w:t>年，四县县城人口规模分别达到</w:t>
      </w:r>
      <w:r>
        <w:rPr>
          <w:rFonts w:hint="eastAsia"/>
          <w:color w:val="000000"/>
        </w:rPr>
        <w:t>20</w:t>
      </w:r>
      <w:r>
        <w:rPr>
          <w:rFonts w:hint="eastAsia"/>
          <w:color w:val="000000"/>
        </w:rPr>
        <w:t>万—</w:t>
      </w:r>
      <w:r>
        <w:rPr>
          <w:rFonts w:hint="eastAsia"/>
          <w:color w:val="000000"/>
        </w:rPr>
        <w:t>25</w:t>
      </w:r>
      <w:r>
        <w:rPr>
          <w:rFonts w:hint="eastAsia"/>
          <w:color w:val="000000"/>
        </w:rPr>
        <w:t>万人。赣榆要积极融入国</w:t>
      </w:r>
      <w:r>
        <w:rPr>
          <w:rFonts w:hint="eastAsia"/>
          <w:color w:val="000000"/>
        </w:rPr>
        <w:lastRenderedPageBreak/>
        <w:t>际性海滨城市组团，凸显“海滨城市”特色，建设成为环境优美的滨海观光城市和以沿海经济带为依托的新兴工业城市。东海要充分利用西双湖的优势条件，凸显“现代湖滨城”特色，建设成为以硅材料和农副产品加工为支撑，以水晶、硅材料生产基地和交易中心为品牌的沿东陇海线产业带的中等城市。灌云要依托山水优势，凸显“山水生态”特色，建设成为工业、商贸、旅游协调发展的城市。灌南要做足水文章，凸显“清水融绿”特色，建设成为以发展机械、制药、农林产品加工为主的新兴城市。</w:t>
      </w:r>
    </w:p>
    <w:p w:rsidR="00DC7FEC" w:rsidRDefault="00DC7FEC" w:rsidP="00DC7FEC">
      <w:pPr>
        <w:spacing w:line="600" w:lineRule="exact"/>
        <w:ind w:firstLineChars="200" w:firstLine="632"/>
        <w:rPr>
          <w:rFonts w:hint="eastAsia"/>
          <w:color w:val="000000"/>
        </w:rPr>
      </w:pPr>
      <w:r>
        <w:rPr>
          <w:rFonts w:hint="eastAsia"/>
          <w:color w:val="000000"/>
        </w:rPr>
        <w:t>二、城镇建设</w:t>
      </w:r>
    </w:p>
    <w:p w:rsidR="00DC7FEC" w:rsidRDefault="00DC7FEC" w:rsidP="00DC7FEC">
      <w:pPr>
        <w:spacing w:line="600" w:lineRule="exact"/>
        <w:ind w:firstLineChars="200" w:firstLine="632"/>
        <w:rPr>
          <w:rFonts w:hint="eastAsia"/>
          <w:color w:val="000000"/>
        </w:rPr>
      </w:pPr>
      <w:r>
        <w:rPr>
          <w:rFonts w:hint="eastAsia"/>
          <w:color w:val="000000"/>
        </w:rPr>
        <w:t>科学布局城镇空间体系，坚持城市、城镇协调发展的城市化道路。因地制宜，加快发展特色产业，壮大城镇规模，增强经济实力，强化小城镇行政辖区中心、农副产品集散地和综合服务功能。</w:t>
      </w:r>
      <w:r>
        <w:rPr>
          <w:color w:val="000000"/>
        </w:rPr>
        <w:t>进一步明确重点中心镇的空间分布、发展规模和功能定位</w:t>
      </w:r>
      <w:r>
        <w:rPr>
          <w:rFonts w:hint="eastAsia"/>
          <w:color w:val="000000"/>
        </w:rPr>
        <w:t>，建设精品城镇。</w:t>
      </w:r>
      <w:r>
        <w:rPr>
          <w:color w:val="000000"/>
        </w:rPr>
        <w:t>遵循</w:t>
      </w:r>
      <w:r>
        <w:rPr>
          <w:rFonts w:hint="eastAsia"/>
          <w:color w:val="000000"/>
        </w:rPr>
        <w:t>“</w:t>
      </w:r>
      <w:r>
        <w:rPr>
          <w:color w:val="000000"/>
        </w:rPr>
        <w:t>择优培育</w:t>
      </w:r>
      <w:r>
        <w:rPr>
          <w:rFonts w:hint="eastAsia"/>
          <w:color w:val="000000"/>
        </w:rPr>
        <w:t>”</w:t>
      </w:r>
      <w:r>
        <w:rPr>
          <w:color w:val="000000"/>
        </w:rPr>
        <w:t>的方针，</w:t>
      </w:r>
      <w:r>
        <w:rPr>
          <w:rFonts w:hint="eastAsia"/>
          <w:color w:val="000000"/>
        </w:rPr>
        <w:t>突出产业、功能等特色，加快重点中心镇、特色名镇建设。</w:t>
      </w:r>
      <w:r>
        <w:rPr>
          <w:color w:val="000000"/>
        </w:rPr>
        <w:t>到</w:t>
      </w:r>
      <w:r>
        <w:rPr>
          <w:rFonts w:hint="eastAsia"/>
          <w:color w:val="000000"/>
        </w:rPr>
        <w:t>2010</w:t>
      </w:r>
      <w:r>
        <w:rPr>
          <w:rFonts w:hint="eastAsia"/>
          <w:color w:val="000000"/>
        </w:rPr>
        <w:t>年，</w:t>
      </w:r>
      <w:r>
        <w:rPr>
          <w:color w:val="000000"/>
        </w:rPr>
        <w:t>建成一批各具特色的工业经济重镇、商贸流通集镇、文化旅游名镇</w:t>
      </w:r>
      <w:r>
        <w:rPr>
          <w:rFonts w:hint="eastAsia"/>
          <w:color w:val="000000"/>
        </w:rPr>
        <w:t>。按照“政府推动、规划引导、市场驱动”的原则，最大程度发挥重点中心镇连接城乡、带动周边、促进区域发展的作用，逐步形成中心城市—县城—城镇</w:t>
      </w:r>
      <w:proofErr w:type="gramStart"/>
      <w:r>
        <w:rPr>
          <w:rFonts w:hint="eastAsia"/>
          <w:color w:val="000000"/>
        </w:rPr>
        <w:t>—农村</w:t>
      </w:r>
      <w:proofErr w:type="gramEnd"/>
      <w:r>
        <w:rPr>
          <w:rFonts w:hint="eastAsia"/>
          <w:color w:val="000000"/>
        </w:rPr>
        <w:t>协调发展的格局，带动非农产业发展，促进城乡一体化进程。逐步缩小城乡差距，加快构筑城乡统筹发展</w:t>
      </w:r>
      <w:r>
        <w:rPr>
          <w:rFonts w:hint="eastAsia"/>
          <w:color w:val="000000"/>
        </w:rPr>
        <w:lastRenderedPageBreak/>
        <w:t>的有效机制，重点提升城镇道路、通讯、电力等基础设施水平以及教育、文化、社会保障、医疗救治水平。</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t>第四节</w:t>
      </w:r>
      <w:r>
        <w:rPr>
          <w:rFonts w:hint="eastAsia"/>
          <w:color w:val="000000"/>
          <w:szCs w:val="21"/>
        </w:rPr>
        <w:t xml:space="preserve">  </w:t>
      </w:r>
      <w:r>
        <w:rPr>
          <w:rFonts w:hint="eastAsia"/>
          <w:color w:val="000000"/>
          <w:szCs w:val="21"/>
        </w:rPr>
        <w:t>城市规划和城市管理</w:t>
      </w:r>
    </w:p>
    <w:p w:rsidR="00DC7FEC" w:rsidRDefault="00DC7FEC" w:rsidP="00DC7FEC">
      <w:pPr>
        <w:spacing w:line="600" w:lineRule="exact"/>
        <w:ind w:firstLineChars="200" w:firstLine="632"/>
        <w:rPr>
          <w:rFonts w:hint="eastAsia"/>
          <w:color w:val="000000"/>
        </w:rPr>
      </w:pPr>
      <w:r>
        <w:rPr>
          <w:rFonts w:hint="eastAsia"/>
          <w:color w:val="000000"/>
        </w:rPr>
        <w:t>一、加强城市科学规划</w:t>
      </w:r>
    </w:p>
    <w:p w:rsidR="00DC7FEC" w:rsidRDefault="00DC7FEC" w:rsidP="00DC7FEC">
      <w:pPr>
        <w:spacing w:line="600" w:lineRule="exact"/>
        <w:ind w:firstLineChars="200" w:firstLine="632"/>
        <w:rPr>
          <w:rFonts w:hint="eastAsia"/>
          <w:color w:val="000000"/>
        </w:rPr>
      </w:pPr>
      <w:r>
        <w:rPr>
          <w:rFonts w:hint="eastAsia"/>
          <w:color w:val="000000"/>
        </w:rPr>
        <w:t>坚持以科学规划引导城市发展，以国际先进的科学理念，提高规划的前瞻性和科学性。推进城乡</w:t>
      </w:r>
      <w:proofErr w:type="gramStart"/>
      <w:r>
        <w:rPr>
          <w:rFonts w:hint="eastAsia"/>
          <w:color w:val="000000"/>
        </w:rPr>
        <w:t>规划全</w:t>
      </w:r>
      <w:proofErr w:type="gramEnd"/>
      <w:r>
        <w:rPr>
          <w:rFonts w:hint="eastAsia"/>
          <w:color w:val="000000"/>
        </w:rPr>
        <w:t>覆盖，把市域、县域作为一个整体，统筹考虑城乡空间布局、生产力布局、交通布局、生态布局、人口布局，促进城乡资源有效整合利用。正确把握</w:t>
      </w:r>
      <w:r>
        <w:rPr>
          <w:color w:val="000000"/>
        </w:rPr>
        <w:t>滨海地区建设与全市发展</w:t>
      </w:r>
      <w:r>
        <w:rPr>
          <w:rFonts w:hint="eastAsia"/>
          <w:color w:val="000000"/>
        </w:rPr>
        <w:t>的关系，</w:t>
      </w:r>
      <w:r>
        <w:rPr>
          <w:color w:val="000000"/>
        </w:rPr>
        <w:t>推进全市的全面规划建设，包括新海地区在内的各县区都要积极用好东部滨海地区建设的历史性机遇，</w:t>
      </w:r>
      <w:r>
        <w:rPr>
          <w:rFonts w:hint="eastAsia"/>
          <w:color w:val="000000"/>
        </w:rPr>
        <w:t>加快</w:t>
      </w:r>
      <w:r>
        <w:rPr>
          <w:color w:val="000000"/>
        </w:rPr>
        <w:t>联动发展。</w:t>
      </w:r>
      <w:r>
        <w:rPr>
          <w:rFonts w:hint="eastAsia"/>
          <w:color w:val="000000"/>
        </w:rPr>
        <w:t>加大规划投入力度，全面放开规划市场。城市规划要与区域规划、土地利用总体规划及重大基础设施规划等相互衔接。重点实施城市发展布局、建设用地的批租出让和各项建设活动的综合管理。依法加强规划的监督检查，切实维护规划的权威性和严肃性，坚决制止和纠正规划实施中的随意性。提高城市规划的公众参与意识，引导公民按照规划参与城镇建设，广泛接受社会监督，保证规划管理工作的科学、公正和公平。制定城市规划管理的技术规范，使新时期城市规划管理真正纳入科学、法制和民主管理的轨道。</w:t>
      </w:r>
    </w:p>
    <w:p w:rsidR="00DC7FEC" w:rsidRDefault="00DC7FEC" w:rsidP="00DC7FEC">
      <w:pPr>
        <w:spacing w:line="600" w:lineRule="exact"/>
        <w:ind w:firstLineChars="200" w:firstLine="632"/>
        <w:rPr>
          <w:rFonts w:hint="eastAsia"/>
          <w:color w:val="000000"/>
        </w:rPr>
      </w:pPr>
      <w:r>
        <w:rPr>
          <w:rFonts w:hint="eastAsia"/>
          <w:color w:val="000000"/>
        </w:rPr>
        <w:lastRenderedPageBreak/>
        <w:t>二、强化城市管理</w:t>
      </w:r>
    </w:p>
    <w:p w:rsidR="00DC7FEC" w:rsidRDefault="00DC7FEC" w:rsidP="00DC7FEC">
      <w:pPr>
        <w:spacing w:line="600" w:lineRule="exact"/>
        <w:ind w:firstLineChars="200" w:firstLine="632"/>
        <w:rPr>
          <w:rFonts w:ascii="Times" w:hAnsi="Times" w:hint="eastAsia"/>
          <w:color w:val="000000"/>
          <w:spacing w:val="2"/>
        </w:rPr>
      </w:pPr>
      <w:r>
        <w:rPr>
          <w:rFonts w:ascii="Times" w:hAnsi="Times" w:hint="eastAsia"/>
          <w:color w:val="000000"/>
        </w:rPr>
        <w:t>理顺城市管理体制，重视城市社区管理，实施管理重心下移，把城市管理的权力和责任落实到基层，逐步建立社会化、民主化和法制化的管理体制。市级政府部门主要制定城市管理的大政方针，加强对城市社会的综合管理，保证经济建设和各项社会事业的协调发展；区级政府部门重点做好基层行政和基础性工作，积极发展各项社会服务事业，为经济建设和人民生活服务；街道办事处及其居委会，重点是社区管理和服务。加快建立包括治安、交通、人口、土地、规划等在内涉及城市经济和社会各领域的城市信息网络系统，加强城市管理工作的有</w:t>
      </w:r>
      <w:r>
        <w:rPr>
          <w:rFonts w:ascii="Times" w:hAnsi="Times" w:hint="eastAsia"/>
          <w:color w:val="000000"/>
          <w:spacing w:val="2"/>
        </w:rPr>
        <w:t>机联系，实现城市管理资源共享，提高城市管理和决策的应变能力，有效提高城市管理效能。建立重大危险源监控体系、城市公共安全突发事件应急救援体系，遏制重特大事故，增强对突发公共安全事件应急反应能力。</w:t>
      </w:r>
    </w:p>
    <w:p w:rsidR="00DC7FEC" w:rsidRDefault="00DC7FEC" w:rsidP="00DC7FEC">
      <w:pPr>
        <w:spacing w:line="600" w:lineRule="exact"/>
        <w:ind w:firstLineChars="200" w:firstLine="632"/>
        <w:rPr>
          <w:rFonts w:hint="eastAsia"/>
          <w:color w:val="000000"/>
        </w:rPr>
      </w:pPr>
      <w:r>
        <w:rPr>
          <w:rFonts w:hint="eastAsia"/>
          <w:color w:val="000000"/>
        </w:rPr>
        <w:t>三、提升城市经营水平</w:t>
      </w:r>
    </w:p>
    <w:p w:rsidR="00DC7FEC" w:rsidRDefault="00DC7FEC" w:rsidP="00DC7FEC">
      <w:pPr>
        <w:spacing w:line="600" w:lineRule="exact"/>
        <w:ind w:firstLineChars="200" w:firstLine="632"/>
        <w:rPr>
          <w:rFonts w:hint="eastAsia"/>
          <w:color w:val="000000"/>
        </w:rPr>
      </w:pPr>
      <w:r>
        <w:rPr>
          <w:rFonts w:hint="eastAsia"/>
          <w:color w:val="000000"/>
        </w:rPr>
        <w:t>正确把握城市建设和经营规律，坚持先规划后建设、先征地后配套、先储备后开发、先做环境后出让，不断提高城市经营水平。</w:t>
      </w:r>
      <w:r>
        <w:rPr>
          <w:color w:val="000000"/>
        </w:rPr>
        <w:t>运用市场经济的手段，走以城建城、以城兴城的城建市场化之路，对城市的</w:t>
      </w:r>
      <w:r>
        <w:rPr>
          <w:rFonts w:hint="eastAsia"/>
          <w:color w:val="000000"/>
        </w:rPr>
        <w:t>土地等</w:t>
      </w:r>
      <w:r>
        <w:rPr>
          <w:color w:val="000000"/>
        </w:rPr>
        <w:t>自然生成资本</w:t>
      </w:r>
      <w:r>
        <w:rPr>
          <w:rFonts w:hint="eastAsia"/>
          <w:color w:val="000000"/>
        </w:rPr>
        <w:t>、道路等</w:t>
      </w:r>
      <w:r>
        <w:rPr>
          <w:color w:val="000000"/>
        </w:rPr>
        <w:t>人力作用资本及</w:t>
      </w:r>
      <w:r>
        <w:rPr>
          <w:rFonts w:hint="eastAsia"/>
          <w:color w:val="000000"/>
        </w:rPr>
        <w:t>道路</w:t>
      </w:r>
      <w:r>
        <w:rPr>
          <w:color w:val="000000"/>
        </w:rPr>
        <w:t>冠名权</w:t>
      </w:r>
      <w:r>
        <w:rPr>
          <w:rFonts w:hint="eastAsia"/>
          <w:color w:val="000000"/>
        </w:rPr>
        <w:t>等</w:t>
      </w:r>
      <w:r>
        <w:rPr>
          <w:color w:val="000000"/>
        </w:rPr>
        <w:t>延伸资本进行重组和营运，最大限度地盘活存量，优</w:t>
      </w:r>
      <w:r>
        <w:rPr>
          <w:color w:val="000000"/>
        </w:rPr>
        <w:lastRenderedPageBreak/>
        <w:t>化增量，实现城市的自我积累、自我滚动、自我增值。</w:t>
      </w:r>
      <w:r>
        <w:rPr>
          <w:rFonts w:hint="eastAsia"/>
          <w:color w:val="000000"/>
        </w:rPr>
        <w:t>进一步改进城市市政公用事业运作模式，推动市政公用事业社会化、专业化和市场化运作，进一步提高服务水平和运行效率，形成基础设施建设、使用、维护良性循环，提高城市基础设施综合支撑能力和总体服务水平。</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0"/>
        <w:jc w:val="center"/>
        <w:rPr>
          <w:rFonts w:eastAsia="黑体" w:hint="eastAsia"/>
          <w:color w:val="000000"/>
        </w:rPr>
      </w:pPr>
      <w:r>
        <w:rPr>
          <w:rFonts w:eastAsia="黑体" w:hint="eastAsia"/>
          <w:color w:val="000000"/>
        </w:rPr>
        <w:t>第七章</w:t>
      </w:r>
      <w:r>
        <w:rPr>
          <w:rFonts w:eastAsia="黑体" w:hint="eastAsia"/>
          <w:color w:val="000000"/>
        </w:rPr>
        <w:t xml:space="preserve">  </w:t>
      </w:r>
      <w:r>
        <w:rPr>
          <w:rFonts w:eastAsia="黑体" w:hint="eastAsia"/>
          <w:color w:val="000000"/>
        </w:rPr>
        <w:t>财税金融</w:t>
      </w:r>
    </w:p>
    <w:p w:rsidR="00DC7FEC" w:rsidRDefault="00DC7FEC" w:rsidP="00DC7FEC">
      <w:pPr>
        <w:spacing w:line="400" w:lineRule="exact"/>
        <w:ind w:firstLineChars="200" w:firstLine="632"/>
        <w:jc w:val="center"/>
        <w:rPr>
          <w:rFonts w:hint="eastAsia"/>
          <w:color w:val="000000"/>
        </w:rPr>
      </w:pPr>
    </w:p>
    <w:p w:rsidR="00DC7FEC" w:rsidRDefault="00DC7FEC" w:rsidP="00DC7FEC">
      <w:pPr>
        <w:spacing w:line="600" w:lineRule="exact"/>
        <w:ind w:firstLineChars="200" w:firstLine="632"/>
        <w:rPr>
          <w:rFonts w:hint="eastAsia"/>
          <w:color w:val="000000"/>
        </w:rPr>
      </w:pPr>
      <w:r>
        <w:rPr>
          <w:rFonts w:hint="eastAsia"/>
          <w:color w:val="000000"/>
        </w:rPr>
        <w:t>加快发展金融业。推进国有金融企业股份制改造，稳步推进城市商业银行联合重组和组建农村合作银行。完善金融机构的公司治理结构，加强内控机制建设，提高金融企业的资产质量、盈利水平和服务水平。完善金融监管体制，强化资本充足率约束，防范和化解金融风险。加强对高新技术企业、中小企业和风险投资企业的金融支持，逐步建立个人信用体系。“十一五”期间，银行业增加值年均增长</w:t>
      </w:r>
      <w:r>
        <w:rPr>
          <w:rFonts w:hint="eastAsia"/>
          <w:color w:val="000000"/>
        </w:rPr>
        <w:t>20%</w:t>
      </w:r>
      <w:r>
        <w:rPr>
          <w:rFonts w:hint="eastAsia"/>
          <w:color w:val="000000"/>
        </w:rPr>
        <w:t>以上。积极发展证券服务业，完善证券市场、证券代理机构等服务体系。健全</w:t>
      </w:r>
      <w:r>
        <w:rPr>
          <w:color w:val="000000"/>
        </w:rPr>
        <w:t>保险服务体系，创新保险营销方式，提高保险服务的现代化水平。</w:t>
      </w:r>
      <w:r>
        <w:rPr>
          <w:rFonts w:hint="eastAsia"/>
          <w:color w:val="000000"/>
        </w:rPr>
        <w:t>“十一五”期间，保费收入年均增长</w:t>
      </w:r>
      <w:r>
        <w:rPr>
          <w:rFonts w:hint="eastAsia"/>
          <w:color w:val="000000"/>
        </w:rPr>
        <w:t>30%</w:t>
      </w:r>
      <w:r>
        <w:rPr>
          <w:rFonts w:hint="eastAsia"/>
          <w:color w:val="000000"/>
        </w:rPr>
        <w:t>以上。</w:t>
      </w:r>
    </w:p>
    <w:p w:rsidR="00DC7FEC" w:rsidRDefault="00DC7FEC" w:rsidP="00DC7FEC">
      <w:pPr>
        <w:spacing w:line="600" w:lineRule="exact"/>
        <w:ind w:firstLineChars="200" w:firstLine="632"/>
        <w:rPr>
          <w:rFonts w:hint="eastAsia"/>
          <w:color w:val="000000"/>
        </w:rPr>
      </w:pPr>
      <w:r>
        <w:rPr>
          <w:rFonts w:hint="eastAsia"/>
          <w:color w:val="000000"/>
        </w:rPr>
        <w:t>加快推进财税体制改革。改革财政管理体制，完善财政转移支付制度。加快建立健全公共财政体制，深化部门预算、国库集中收付、政府采购和非税收入收支两条线管理制度改革。实行有</w:t>
      </w:r>
      <w:r>
        <w:rPr>
          <w:rFonts w:hint="eastAsia"/>
          <w:color w:val="000000"/>
        </w:rPr>
        <w:lastRenderedPageBreak/>
        <w:t>利于经济增长方式转变、科技创新和资源能源节约的财税制度。充分发挥税收职能，认真落实各项税收政策，加强税收征管，规范税收秩序，进一步推行税收属地化征管。发挥财政、审计监督作用，保证经济安全。</w:t>
      </w:r>
    </w:p>
    <w:p w:rsidR="00DC7FEC" w:rsidRDefault="00DC7FEC" w:rsidP="00DC7FEC">
      <w:pPr>
        <w:spacing w:line="600" w:lineRule="exact"/>
        <w:ind w:firstLineChars="200" w:firstLine="592"/>
        <w:rPr>
          <w:rFonts w:ascii="Times" w:hAnsi="Times" w:hint="eastAsia"/>
          <w:color w:val="000000"/>
          <w:spacing w:val="-10"/>
        </w:rPr>
      </w:pPr>
      <w:r>
        <w:rPr>
          <w:rFonts w:ascii="Times" w:hAnsi="Times" w:hint="eastAsia"/>
          <w:color w:val="000000"/>
          <w:spacing w:val="-10"/>
        </w:rPr>
        <w:t>拓宽企业融资渠道，积极推进效益好、规模大的优势企业上市融资，促进企业做大做强。“十一五”期间，新增上市企业</w:t>
      </w:r>
      <w:r>
        <w:rPr>
          <w:rFonts w:ascii="Times" w:hAnsi="Times" w:hint="eastAsia"/>
          <w:color w:val="000000"/>
          <w:spacing w:val="-10"/>
        </w:rPr>
        <w:t>3</w:t>
      </w:r>
      <w:r>
        <w:rPr>
          <w:rFonts w:ascii="Times" w:hAnsi="Times" w:hint="eastAsia"/>
          <w:color w:val="000000"/>
          <w:spacing w:val="-10"/>
        </w:rPr>
        <w:t>—</w:t>
      </w:r>
      <w:r>
        <w:rPr>
          <w:rFonts w:ascii="Times" w:hAnsi="Times" w:hint="eastAsia"/>
          <w:color w:val="000000"/>
          <w:spacing w:val="-10"/>
        </w:rPr>
        <w:t>5</w:t>
      </w:r>
      <w:r>
        <w:rPr>
          <w:rFonts w:ascii="Times" w:hAnsi="Times" w:hint="eastAsia"/>
          <w:color w:val="000000"/>
          <w:spacing w:val="-10"/>
        </w:rPr>
        <w:t>家。</w:t>
      </w:r>
    </w:p>
    <w:p w:rsidR="00DC7FEC" w:rsidRDefault="00DC7FEC" w:rsidP="00DC7FEC">
      <w:pPr>
        <w:spacing w:line="600" w:lineRule="exact"/>
        <w:ind w:firstLineChars="200" w:firstLine="632"/>
        <w:rPr>
          <w:rFonts w:hint="eastAsia"/>
          <w:color w:val="000000"/>
        </w:rPr>
      </w:pPr>
      <w:r>
        <w:rPr>
          <w:rFonts w:hint="eastAsia"/>
          <w:color w:val="000000"/>
        </w:rPr>
        <w:t>加强价格管理，规范市场价格竞争秩序，健全市场价格机制，充分发挥市场价格机制对资源配置的基础性作用。合理运用价格杠杆，保持物价总水平基本稳定。</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0"/>
        <w:jc w:val="center"/>
        <w:rPr>
          <w:rFonts w:eastAsia="黑体" w:hint="eastAsia"/>
          <w:color w:val="000000"/>
        </w:rPr>
      </w:pPr>
      <w:r>
        <w:rPr>
          <w:rFonts w:eastAsia="黑体" w:hint="eastAsia"/>
          <w:color w:val="000000"/>
        </w:rPr>
        <w:t>第八章</w:t>
      </w:r>
      <w:r>
        <w:rPr>
          <w:rFonts w:eastAsia="黑体" w:hint="eastAsia"/>
          <w:color w:val="000000"/>
        </w:rPr>
        <w:t xml:space="preserve">  </w:t>
      </w:r>
      <w:r>
        <w:rPr>
          <w:rFonts w:eastAsia="黑体" w:hint="eastAsia"/>
          <w:color w:val="000000"/>
        </w:rPr>
        <w:t>推进经济国际化</w:t>
      </w:r>
    </w:p>
    <w:p w:rsidR="00DC7FEC" w:rsidRDefault="00DC7FEC" w:rsidP="00DC7FEC">
      <w:pPr>
        <w:spacing w:line="4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rPr>
      </w:pPr>
      <w:r>
        <w:rPr>
          <w:rFonts w:hint="eastAsia"/>
          <w:color w:val="000000"/>
        </w:rPr>
        <w:t>顺应经济全球化潮流，坚持扩大对外开放，加快经济国际化进程。放大沿海开放城市的辐射效应，突出港口在对外开放中的带动效应，彰显连云港经济技术开发区、出口加工区在对外开放中的功能作用，发挥新亚欧大陆桥在对外开放中的窗口作用，广泛吸纳国际资本，引进先进经营和管理理念，扩大国际贸易，鼓励有条件的企业“走出去”，拓展境外市场。增强开放对改革和发展的促进作用，逐步形成吸纳国际资本、产业集聚的高地。到“十一五”末，</w:t>
      </w:r>
      <w:r>
        <w:rPr>
          <w:color w:val="000000"/>
        </w:rPr>
        <w:t>口岸进出口总额</w:t>
      </w:r>
      <w:r>
        <w:rPr>
          <w:rFonts w:hint="eastAsia"/>
          <w:color w:val="000000"/>
        </w:rPr>
        <w:t>、地方自营出口总额均在</w:t>
      </w:r>
      <w:r>
        <w:rPr>
          <w:rFonts w:hint="eastAsia"/>
          <w:color w:val="000000"/>
        </w:rPr>
        <w:t>2005</w:t>
      </w:r>
      <w:r>
        <w:rPr>
          <w:rFonts w:hint="eastAsia"/>
          <w:color w:val="000000"/>
        </w:rPr>
        <w:t>年基础上翻一番以上，五年累计实际利用外资</w:t>
      </w:r>
      <w:r>
        <w:rPr>
          <w:rFonts w:hint="eastAsia"/>
          <w:color w:val="000000"/>
        </w:rPr>
        <w:t>30</w:t>
      </w:r>
      <w:r>
        <w:rPr>
          <w:rFonts w:hint="eastAsia"/>
          <w:color w:val="000000"/>
        </w:rPr>
        <w:t>亿美元。</w:t>
      </w:r>
    </w:p>
    <w:p w:rsidR="00DC7FEC" w:rsidRDefault="00DC7FEC" w:rsidP="00DC7FEC">
      <w:pPr>
        <w:spacing w:line="600" w:lineRule="exact"/>
        <w:ind w:firstLineChars="200" w:firstLine="632"/>
        <w:rPr>
          <w:rFonts w:hint="eastAsia"/>
          <w:color w:val="000000"/>
        </w:rPr>
      </w:pPr>
      <w:r>
        <w:rPr>
          <w:rFonts w:hint="eastAsia"/>
          <w:color w:val="000000"/>
        </w:rPr>
        <w:lastRenderedPageBreak/>
        <w:t>大力</w:t>
      </w:r>
      <w:r>
        <w:rPr>
          <w:color w:val="000000"/>
        </w:rPr>
        <w:t>发展国际贸易。进一步扩大对外贸易规模</w:t>
      </w:r>
      <w:r>
        <w:rPr>
          <w:rFonts w:hint="eastAsia"/>
          <w:color w:val="000000"/>
        </w:rPr>
        <w:t>，</w:t>
      </w:r>
      <w:r>
        <w:rPr>
          <w:color w:val="000000"/>
        </w:rPr>
        <w:t>继续实施外贸多元化战略，大力发展工贸、农贸、商贸结合的集团化、实业化、国际化外贸企业，加快建立适应市场多元化要求的外贸发展新格局。</w:t>
      </w:r>
      <w:r>
        <w:rPr>
          <w:rFonts w:hint="eastAsia"/>
          <w:color w:val="000000"/>
        </w:rPr>
        <w:t>2010</w:t>
      </w:r>
      <w:r>
        <w:rPr>
          <w:rFonts w:hint="eastAsia"/>
          <w:color w:val="000000"/>
        </w:rPr>
        <w:t>年地方自营出口总额突破</w:t>
      </w:r>
      <w:r>
        <w:rPr>
          <w:rFonts w:hint="eastAsia"/>
          <w:color w:val="000000"/>
        </w:rPr>
        <w:t>20</w:t>
      </w:r>
      <w:r>
        <w:rPr>
          <w:rFonts w:hint="eastAsia"/>
          <w:color w:val="000000"/>
        </w:rPr>
        <w:t>亿美元。</w:t>
      </w:r>
    </w:p>
    <w:p w:rsidR="00DC7FEC" w:rsidRDefault="00DC7FEC" w:rsidP="00DC7FEC">
      <w:pPr>
        <w:spacing w:line="600" w:lineRule="exact"/>
        <w:ind w:firstLineChars="200" w:firstLine="632"/>
        <w:rPr>
          <w:rFonts w:hint="eastAsia"/>
          <w:color w:val="000000"/>
        </w:rPr>
      </w:pPr>
      <w:r>
        <w:rPr>
          <w:rFonts w:hint="eastAsia"/>
          <w:color w:val="000000"/>
        </w:rPr>
        <w:t>积极吸纳各类生产要素。拓宽吸引外资领域。抓好国际先进制造业、国际高端服务业和国际金融资本开始向中国大规模转移的机遇，使外商投资领域由单一的加工型工业向交通、城建等基础设施和商贸、房地产、金融、高新技术、农业等多领域拓展。多形式吸纳生产要素。既积极承接产业转移，又积极承接资本转移；既抓好单个项目的引进，又努力推动发达地区相关产业整体性转移；既积极招引基地型、龙头型、旗舰型大项目，又积极引进跨国公司的地区总部、研发机构、营销中心。坚持全方位吸纳生产要素。既要承接国内资本和产业转移，又要承接国际资本和产业转移，还要积极引进港台等重点地区的资本进入。既要注重发挥地缘优势</w:t>
      </w:r>
      <w:proofErr w:type="gramStart"/>
      <w:r>
        <w:rPr>
          <w:rFonts w:hint="eastAsia"/>
          <w:color w:val="000000"/>
        </w:rPr>
        <w:t>主攻日</w:t>
      </w:r>
      <w:proofErr w:type="gramEnd"/>
      <w:r>
        <w:rPr>
          <w:rFonts w:hint="eastAsia"/>
          <w:color w:val="000000"/>
        </w:rPr>
        <w:t>韩，又要积极开拓欧美等其他地区。充分利用优良环境吸纳生产要素。充分发挥市开发区及各级各类开发园区的载体作用，进一步整合资源，创新机制，提升功能，增强对各类生产要素的吸引力和承载力。</w:t>
      </w:r>
    </w:p>
    <w:p w:rsidR="00DC7FEC" w:rsidRDefault="00DC7FEC" w:rsidP="00DC7FEC">
      <w:pPr>
        <w:spacing w:line="400" w:lineRule="exact"/>
        <w:ind w:firstLineChars="200" w:firstLine="632"/>
        <w:rPr>
          <w:rFonts w:hint="eastAsia"/>
          <w:color w:val="000000"/>
        </w:rPr>
      </w:pPr>
    </w:p>
    <w:p w:rsidR="00DC7FEC" w:rsidRDefault="00DC7FEC" w:rsidP="00DC7FEC">
      <w:pPr>
        <w:spacing w:line="600" w:lineRule="exact"/>
        <w:ind w:firstLine="0"/>
        <w:jc w:val="center"/>
        <w:rPr>
          <w:rFonts w:eastAsia="黑体" w:hint="eastAsia"/>
          <w:color w:val="000000"/>
        </w:rPr>
      </w:pPr>
      <w:r>
        <w:rPr>
          <w:rFonts w:eastAsia="黑体" w:hint="eastAsia"/>
          <w:color w:val="000000"/>
        </w:rPr>
        <w:t>第九章</w:t>
      </w:r>
      <w:r>
        <w:rPr>
          <w:rFonts w:eastAsia="黑体" w:hint="eastAsia"/>
          <w:color w:val="000000"/>
        </w:rPr>
        <w:t xml:space="preserve">  </w:t>
      </w:r>
      <w:r>
        <w:rPr>
          <w:rFonts w:eastAsia="黑体" w:hint="eastAsia"/>
          <w:color w:val="000000"/>
        </w:rPr>
        <w:t>构建和谐社会</w:t>
      </w:r>
    </w:p>
    <w:p w:rsidR="00DC7FEC" w:rsidRDefault="00DC7FEC" w:rsidP="00DC7FEC">
      <w:pPr>
        <w:spacing w:line="4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lastRenderedPageBreak/>
        <w:t>第一节</w:t>
      </w:r>
      <w:r>
        <w:rPr>
          <w:rFonts w:hint="eastAsia"/>
          <w:color w:val="000000"/>
          <w:szCs w:val="21"/>
        </w:rPr>
        <w:t xml:space="preserve">  </w:t>
      </w:r>
      <w:r>
        <w:rPr>
          <w:rFonts w:hint="eastAsia"/>
          <w:color w:val="000000"/>
          <w:szCs w:val="21"/>
        </w:rPr>
        <w:t>富民优先</w:t>
      </w:r>
    </w:p>
    <w:p w:rsidR="00DC7FEC" w:rsidRDefault="00DC7FEC" w:rsidP="00DC7FEC">
      <w:pPr>
        <w:spacing w:line="600" w:lineRule="exact"/>
        <w:ind w:firstLineChars="200" w:firstLine="632"/>
        <w:rPr>
          <w:rFonts w:hint="eastAsia"/>
          <w:color w:val="000000"/>
        </w:rPr>
      </w:pPr>
      <w:r>
        <w:rPr>
          <w:rFonts w:hint="eastAsia"/>
          <w:color w:val="000000"/>
        </w:rPr>
        <w:t>一、努力扩大就业，积极鼓励创业</w:t>
      </w:r>
    </w:p>
    <w:p w:rsidR="00DC7FEC" w:rsidRDefault="00DC7FEC" w:rsidP="00DC7FEC">
      <w:pPr>
        <w:spacing w:line="600" w:lineRule="exact"/>
        <w:ind w:firstLineChars="200" w:firstLine="632"/>
        <w:rPr>
          <w:rFonts w:hint="eastAsia"/>
          <w:color w:val="000000"/>
        </w:rPr>
      </w:pPr>
      <w:r>
        <w:rPr>
          <w:rFonts w:hint="eastAsia"/>
          <w:color w:val="000000"/>
        </w:rPr>
        <w:t>把扩大就业作为经济社会发展的优先目标，实行更加积极的就业政策，建立市场主导就业、政府促进就业、个人自谋职业相结合的长效机制。加快发展就业容量大的劳动密集型产业、服务业、中小企业和非公有制企业，</w:t>
      </w:r>
      <w:r>
        <w:rPr>
          <w:color w:val="000000"/>
        </w:rPr>
        <w:t>积极创造就业岗位</w:t>
      </w:r>
      <w:r>
        <w:rPr>
          <w:rFonts w:hint="eastAsia"/>
          <w:color w:val="000000"/>
        </w:rPr>
        <w:t>，</w:t>
      </w:r>
      <w:r>
        <w:rPr>
          <w:color w:val="000000"/>
        </w:rPr>
        <w:t>扩大就业容量。</w:t>
      </w:r>
      <w:r>
        <w:rPr>
          <w:rFonts w:hint="eastAsia"/>
          <w:color w:val="000000"/>
        </w:rPr>
        <w:t>强化政府促进就业的公共服务职能，规范发展职业中介服务机构，充分发挥社区在促进就业中的作用，继续实施并完善产业、财税、信贷和培训等优惠政策，积极鼓励企业增加就业岗位。加快建立城乡统一的劳动力市场，形成城乡劳动者平等就业的环境。规范劳动力市场秩序，建立健全劳动合同和集体合同制度，保护劳动者特别是进城务工人员的合法权益。加大劳动者就业技能培训力度，建立以就业为导向、以企业需求为核心的职业培训体系和技能人才评价体系，重点实施新技师培养倍增计划，增强劳动者就业的适应性和竞争力。建立失业预警机制，合理引导和规范企业裁员，防止富余人员集中推向社会。大力弘扬创业精神，积极推动全民创业。</w:t>
      </w:r>
    </w:p>
    <w:p w:rsidR="00DC7FEC" w:rsidRDefault="00DC7FEC" w:rsidP="00DC7FEC">
      <w:pPr>
        <w:spacing w:line="600" w:lineRule="exact"/>
        <w:ind w:firstLineChars="200" w:firstLine="632"/>
        <w:rPr>
          <w:rFonts w:hint="eastAsia"/>
          <w:color w:val="000000"/>
        </w:rPr>
      </w:pPr>
      <w:r>
        <w:rPr>
          <w:rFonts w:hint="eastAsia"/>
          <w:color w:val="000000"/>
        </w:rPr>
        <w:t>二、提高居民收入</w:t>
      </w:r>
    </w:p>
    <w:p w:rsidR="00DC7FEC" w:rsidRDefault="00DC7FEC" w:rsidP="00DC7FEC">
      <w:pPr>
        <w:spacing w:line="600" w:lineRule="exact"/>
        <w:ind w:firstLineChars="200" w:firstLine="632"/>
        <w:rPr>
          <w:rFonts w:hint="eastAsia"/>
          <w:color w:val="000000"/>
        </w:rPr>
      </w:pPr>
      <w:r>
        <w:rPr>
          <w:rFonts w:hint="eastAsia"/>
          <w:color w:val="000000"/>
        </w:rPr>
        <w:t>提高居民工资收入，加快建立职工收入与企业效益同步增长、公务员收入与经济发展同步增长、离退休人员工资收入与财</w:t>
      </w:r>
      <w:r>
        <w:rPr>
          <w:rFonts w:hint="eastAsia"/>
          <w:color w:val="000000"/>
        </w:rPr>
        <w:lastRenderedPageBreak/>
        <w:t>政收入同步增长的长效机制。推行工资集体协商制度，建立职工工资共</w:t>
      </w:r>
      <w:proofErr w:type="gramStart"/>
      <w:r>
        <w:rPr>
          <w:rFonts w:hint="eastAsia"/>
          <w:color w:val="000000"/>
        </w:rPr>
        <w:t>决增长</w:t>
      </w:r>
      <w:proofErr w:type="gramEnd"/>
      <w:r>
        <w:rPr>
          <w:rFonts w:hint="eastAsia"/>
          <w:color w:val="000000"/>
        </w:rPr>
        <w:t>机制，鼓励有条件的行业和企业建立年金制。提高居民经营性收入和资产性收入，建立资本、技术和管理等生产要素参与分配的机制。积极调整收入分配，不断提高中低收入人群的收入水平，不断提高农民收入，逐步提高最低工资和城镇最低生活保障标准，提高困难人群的生活补贴。加强收入监管和税收征管力度，调节过高收入。</w:t>
      </w:r>
    </w:p>
    <w:p w:rsidR="00DC7FEC" w:rsidRDefault="00DC7FEC" w:rsidP="00DC7FEC">
      <w:pPr>
        <w:spacing w:line="600" w:lineRule="exact"/>
        <w:ind w:firstLineChars="200" w:firstLine="632"/>
        <w:rPr>
          <w:rFonts w:hint="eastAsia"/>
          <w:color w:val="000000"/>
        </w:rPr>
      </w:pPr>
      <w:r>
        <w:rPr>
          <w:rFonts w:hint="eastAsia"/>
          <w:color w:val="000000"/>
        </w:rPr>
        <w:t>三、提高城乡居民生活质量</w:t>
      </w:r>
    </w:p>
    <w:p w:rsidR="00DC7FEC" w:rsidRDefault="00DC7FEC" w:rsidP="00DC7FEC">
      <w:pPr>
        <w:spacing w:line="600" w:lineRule="exact"/>
        <w:ind w:firstLineChars="200" w:firstLine="632"/>
        <w:rPr>
          <w:rFonts w:hint="eastAsia"/>
          <w:color w:val="000000"/>
        </w:rPr>
      </w:pPr>
      <w:r>
        <w:rPr>
          <w:rFonts w:hint="eastAsia"/>
          <w:color w:val="000000"/>
        </w:rPr>
        <w:t>按照环境优美、治安良好、生活便利的要求，加强城乡社区建设，改善城乡人居环境，完善社区服务功能，提高服务水平。整顿和规范消费市场秩序，创造良好的消费环境，培育新的消费热点，发展新型消费方式，提高文化娱乐消费水平，扩大居民消费。实施食品、药品放心工程，保障食品、药品卫生安全，提高居民健康水平。加快城市内部和城乡之间公共交通建设，形成便捷、舒适、高效的公共交通服务体系，提高出行效率。完善价格异常波动的预警和应急机制，确保居民生活必需品供应和价格的基本稳定。</w:t>
      </w:r>
    </w:p>
    <w:p w:rsidR="00DC7FEC" w:rsidRDefault="00DC7FEC" w:rsidP="00DC7FEC">
      <w:pPr>
        <w:spacing w:line="600" w:lineRule="exact"/>
        <w:ind w:firstLineChars="200" w:firstLine="632"/>
        <w:rPr>
          <w:rFonts w:hint="eastAsia"/>
          <w:color w:val="000000"/>
          <w:szCs w:val="21"/>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t>第二节</w:t>
      </w:r>
      <w:r>
        <w:rPr>
          <w:rFonts w:hint="eastAsia"/>
          <w:color w:val="000000"/>
          <w:szCs w:val="21"/>
        </w:rPr>
        <w:t xml:space="preserve">  </w:t>
      </w:r>
      <w:r>
        <w:rPr>
          <w:rFonts w:hint="eastAsia"/>
          <w:color w:val="000000"/>
          <w:szCs w:val="21"/>
        </w:rPr>
        <w:t>健全社会保障体系</w:t>
      </w:r>
    </w:p>
    <w:p w:rsidR="00DC7FEC" w:rsidRDefault="00DC7FEC" w:rsidP="00DC7FEC">
      <w:pPr>
        <w:spacing w:line="600" w:lineRule="exact"/>
        <w:ind w:firstLineChars="200" w:firstLine="632"/>
        <w:rPr>
          <w:rFonts w:hint="eastAsia"/>
          <w:color w:val="000000"/>
        </w:rPr>
      </w:pPr>
      <w:r>
        <w:rPr>
          <w:rFonts w:hint="eastAsia"/>
          <w:color w:val="000000"/>
        </w:rPr>
        <w:t>努力扩大社会保障覆盖面，提高社会保障水平，更加关注弱</w:t>
      </w:r>
      <w:r>
        <w:rPr>
          <w:rFonts w:hint="eastAsia"/>
          <w:color w:val="000000"/>
        </w:rPr>
        <w:lastRenderedPageBreak/>
        <w:t>势群体的社会保障，加大公共财政对社会保障的投入，到</w:t>
      </w:r>
      <w:r>
        <w:rPr>
          <w:rFonts w:hint="eastAsia"/>
          <w:color w:val="000000"/>
        </w:rPr>
        <w:t>2010</w:t>
      </w:r>
      <w:r>
        <w:rPr>
          <w:rFonts w:hint="eastAsia"/>
          <w:color w:val="000000"/>
        </w:rPr>
        <w:t>年，公共财政用于社会保障的资金投入占财政支出比重达到</w:t>
      </w:r>
      <w:r>
        <w:rPr>
          <w:rFonts w:hint="eastAsia"/>
          <w:color w:val="000000"/>
        </w:rPr>
        <w:t>20%</w:t>
      </w:r>
      <w:r>
        <w:rPr>
          <w:rFonts w:hint="eastAsia"/>
          <w:color w:val="000000"/>
        </w:rPr>
        <w:t>，养老、医疗、失业、工伤、生育五类社会保险基金五年累计支出</w:t>
      </w:r>
      <w:r>
        <w:rPr>
          <w:rFonts w:hint="eastAsia"/>
          <w:color w:val="000000"/>
        </w:rPr>
        <w:t>70</w:t>
      </w:r>
      <w:r>
        <w:rPr>
          <w:rFonts w:hint="eastAsia"/>
          <w:color w:val="000000"/>
        </w:rPr>
        <w:t>亿元，比“十五”期间翻一番以上。加快建立统筹城乡、与经济发展水平相适应的多层次的社会保障体系。</w:t>
      </w:r>
    </w:p>
    <w:p w:rsidR="00DC7FEC" w:rsidRDefault="00DC7FEC" w:rsidP="00DC7FEC">
      <w:pPr>
        <w:spacing w:line="600" w:lineRule="exact"/>
        <w:ind w:firstLineChars="200" w:firstLine="632"/>
        <w:rPr>
          <w:rFonts w:hint="eastAsia"/>
          <w:color w:val="000000"/>
        </w:rPr>
      </w:pPr>
      <w:r>
        <w:rPr>
          <w:rFonts w:hint="eastAsia"/>
          <w:color w:val="000000"/>
        </w:rPr>
        <w:t>一、扩大社会保障覆盖面</w:t>
      </w:r>
    </w:p>
    <w:p w:rsidR="00DC7FEC" w:rsidRDefault="00DC7FEC" w:rsidP="00DC7FEC">
      <w:pPr>
        <w:spacing w:line="600" w:lineRule="exact"/>
        <w:ind w:firstLineChars="200" w:firstLine="632"/>
        <w:rPr>
          <w:rFonts w:hint="eastAsia"/>
          <w:color w:val="000000"/>
        </w:rPr>
      </w:pPr>
      <w:r>
        <w:rPr>
          <w:rFonts w:hint="eastAsia"/>
          <w:color w:val="000000"/>
        </w:rPr>
        <w:t>实行“低水平、广覆盖、有保障、严管理”的社保政策。在城镇将各种企事业单位、个体劳动者和灵活就业人员全部纳入基本社会保险范围，逐步把失地农民和进城务工人员纳入城镇社会保障体系。不断</w:t>
      </w:r>
      <w:proofErr w:type="gramStart"/>
      <w:r>
        <w:rPr>
          <w:rFonts w:hint="eastAsia"/>
          <w:color w:val="000000"/>
        </w:rPr>
        <w:t>完善五</w:t>
      </w:r>
      <w:proofErr w:type="gramEnd"/>
      <w:r>
        <w:rPr>
          <w:rFonts w:hint="eastAsia"/>
          <w:color w:val="000000"/>
        </w:rPr>
        <w:t>大社会保险制度，基本养老保险覆盖城镇各类从业人员，失业保险参保率达</w:t>
      </w:r>
      <w:r>
        <w:rPr>
          <w:rFonts w:hint="eastAsia"/>
          <w:color w:val="000000"/>
        </w:rPr>
        <w:t>98%</w:t>
      </w:r>
      <w:r>
        <w:rPr>
          <w:rFonts w:hint="eastAsia"/>
          <w:color w:val="000000"/>
        </w:rPr>
        <w:t>以上，基本医疗保险覆盖面达</w:t>
      </w:r>
      <w:r>
        <w:rPr>
          <w:rFonts w:hint="eastAsia"/>
          <w:color w:val="000000"/>
        </w:rPr>
        <w:t>95%</w:t>
      </w:r>
      <w:r>
        <w:rPr>
          <w:rFonts w:hint="eastAsia"/>
          <w:color w:val="000000"/>
        </w:rPr>
        <w:t>以上，生育保险覆盖面达到</w:t>
      </w:r>
      <w:r>
        <w:rPr>
          <w:rFonts w:hint="eastAsia"/>
          <w:color w:val="000000"/>
        </w:rPr>
        <w:t>95%</w:t>
      </w:r>
      <w:r>
        <w:rPr>
          <w:rFonts w:hint="eastAsia"/>
          <w:color w:val="000000"/>
        </w:rPr>
        <w:t>，工伤保险覆盖面达到</w:t>
      </w:r>
      <w:r>
        <w:rPr>
          <w:rFonts w:hint="eastAsia"/>
          <w:color w:val="000000"/>
        </w:rPr>
        <w:t>95%</w:t>
      </w:r>
      <w:r>
        <w:rPr>
          <w:rFonts w:hint="eastAsia"/>
          <w:color w:val="000000"/>
        </w:rPr>
        <w:t>。推进城乡社会保障一体化，在农村逐步建立和完善由养老保险、医疗保险和最低生活保障组成的农村社会保障体系。</w:t>
      </w:r>
    </w:p>
    <w:p w:rsidR="00DC7FEC" w:rsidRDefault="00DC7FEC" w:rsidP="00DC7FEC">
      <w:pPr>
        <w:spacing w:line="600" w:lineRule="exact"/>
        <w:ind w:firstLineChars="200" w:firstLine="632"/>
        <w:rPr>
          <w:rFonts w:hint="eastAsia"/>
          <w:color w:val="000000"/>
        </w:rPr>
      </w:pPr>
      <w:r>
        <w:rPr>
          <w:rFonts w:hint="eastAsia"/>
          <w:color w:val="000000"/>
        </w:rPr>
        <w:t>二、切实关心弱势群体</w:t>
      </w:r>
    </w:p>
    <w:p w:rsidR="00DC7FEC" w:rsidRDefault="00DC7FEC" w:rsidP="00DC7FEC">
      <w:pPr>
        <w:spacing w:line="600" w:lineRule="exact"/>
        <w:ind w:firstLineChars="200" w:firstLine="632"/>
        <w:rPr>
          <w:rFonts w:hint="eastAsia"/>
          <w:color w:val="000000"/>
          <w:spacing w:val="-4"/>
        </w:rPr>
      </w:pPr>
      <w:r>
        <w:rPr>
          <w:rFonts w:hint="eastAsia"/>
          <w:color w:val="000000"/>
        </w:rPr>
        <w:t>更</w:t>
      </w:r>
      <w:r>
        <w:rPr>
          <w:rFonts w:hint="eastAsia"/>
          <w:color w:val="000000"/>
          <w:spacing w:val="-4"/>
        </w:rPr>
        <w:t>加关注进城务工人员、被征地农民、灵活就业人员和各类困难群体的社会保障，探索建立针对特殊群体的社会保障制度。推进城乡一体的社会救助体系建设，完善城乡居民最低生活保障制度，切实保障城乡困难群众基本生活。加快实施城乡医疗救助，积极推进教育救助、住房救助和法律援助。发展壮大社会福利事业，加快</w:t>
      </w:r>
      <w:r>
        <w:rPr>
          <w:rFonts w:hint="eastAsia"/>
          <w:color w:val="000000"/>
          <w:spacing w:val="-4"/>
        </w:rPr>
        <w:lastRenderedPageBreak/>
        <w:t>市社会福利中心、老年活动中心等社会福利设施建设。积极引导和鼓励社会力量参与社会福利事业和慈善事业。大力发展老龄事业，加快敬老院等老年福利设施建设。支持残疾人事业发展，切实尊重和保障残疾人权益，大力改善残疾人的康复、教育、就业、社会保障等状况，建成残疾人康复中心。依法规范流浪乞讨救助工作。认真做好孤残儿童收养工作。积极发展“红十字”事业，加大对弱势群体和困难人群的社会救助。全面实施《连云港市</w:t>
      </w:r>
      <w:r>
        <w:rPr>
          <w:rFonts w:hint="eastAsia"/>
          <w:color w:val="000000"/>
          <w:spacing w:val="-4"/>
        </w:rPr>
        <w:t>2006</w:t>
      </w:r>
      <w:r>
        <w:rPr>
          <w:rFonts w:hint="eastAsia"/>
          <w:color w:val="000000"/>
          <w:spacing w:val="-4"/>
        </w:rPr>
        <w:t>—</w:t>
      </w:r>
      <w:r>
        <w:rPr>
          <w:rFonts w:hint="eastAsia"/>
          <w:color w:val="000000"/>
          <w:spacing w:val="-4"/>
        </w:rPr>
        <w:t>2010</w:t>
      </w:r>
      <w:r>
        <w:rPr>
          <w:rFonts w:hint="eastAsia"/>
          <w:color w:val="000000"/>
          <w:spacing w:val="-4"/>
        </w:rPr>
        <w:t>年妇女、儿童发展规划》，促进妇女、儿童事业健康发展，建成市妇女儿童活动中心、青少年活动中心。</w:t>
      </w:r>
    </w:p>
    <w:p w:rsidR="00DC7FEC" w:rsidRDefault="00DC7FEC" w:rsidP="00DC7FEC">
      <w:pPr>
        <w:spacing w:line="600" w:lineRule="exact"/>
        <w:ind w:firstLineChars="200" w:firstLine="632"/>
        <w:rPr>
          <w:rFonts w:hint="eastAsia"/>
          <w:color w:val="000000"/>
          <w:szCs w:val="21"/>
        </w:rPr>
      </w:pPr>
      <w:r>
        <w:rPr>
          <w:rFonts w:hint="eastAsia"/>
          <w:color w:val="000000"/>
          <w:szCs w:val="21"/>
        </w:rPr>
        <w:t>第三节</w:t>
      </w:r>
      <w:r>
        <w:rPr>
          <w:rFonts w:hint="eastAsia"/>
          <w:color w:val="000000"/>
          <w:szCs w:val="21"/>
        </w:rPr>
        <w:t xml:space="preserve">  </w:t>
      </w:r>
      <w:r>
        <w:rPr>
          <w:rFonts w:hint="eastAsia"/>
          <w:color w:val="000000"/>
          <w:szCs w:val="21"/>
        </w:rPr>
        <w:t>优先发展教育</w:t>
      </w:r>
    </w:p>
    <w:p w:rsidR="00DC7FEC" w:rsidRDefault="00DC7FEC" w:rsidP="00DC7FEC">
      <w:pPr>
        <w:spacing w:line="600" w:lineRule="exact"/>
        <w:ind w:firstLineChars="200" w:firstLine="632"/>
        <w:rPr>
          <w:rFonts w:hint="eastAsia"/>
          <w:color w:val="000000"/>
        </w:rPr>
      </w:pPr>
      <w:r>
        <w:rPr>
          <w:rFonts w:hint="eastAsia"/>
          <w:color w:val="000000"/>
        </w:rPr>
        <w:t>继续把教育放在优先发展的战略地位，基本建立起比较完善的现代国民教育体系和终身教育体系，建设“学习型”社会，人均预期受教育年限达</w:t>
      </w:r>
      <w:r>
        <w:rPr>
          <w:rFonts w:hint="eastAsia"/>
          <w:color w:val="000000"/>
        </w:rPr>
        <w:t>13</w:t>
      </w:r>
      <w:r>
        <w:rPr>
          <w:rFonts w:hint="eastAsia"/>
          <w:color w:val="000000"/>
        </w:rPr>
        <w:t>年，基本实现教育现代化。</w:t>
      </w:r>
    </w:p>
    <w:p w:rsidR="00DC7FEC" w:rsidRDefault="00DC7FEC" w:rsidP="00DC7FEC">
      <w:pPr>
        <w:spacing w:line="600" w:lineRule="exact"/>
        <w:ind w:firstLineChars="200" w:firstLine="632"/>
        <w:rPr>
          <w:rFonts w:hint="eastAsia"/>
          <w:color w:val="000000"/>
        </w:rPr>
      </w:pPr>
      <w:r>
        <w:rPr>
          <w:rFonts w:hint="eastAsia"/>
          <w:color w:val="000000"/>
        </w:rPr>
        <w:t>一、巩固和提高义务教育</w:t>
      </w:r>
    </w:p>
    <w:p w:rsidR="00DC7FEC" w:rsidRDefault="00DC7FEC" w:rsidP="00DC7FEC">
      <w:pPr>
        <w:spacing w:line="600" w:lineRule="exact"/>
        <w:ind w:firstLineChars="200" w:firstLine="640"/>
        <w:rPr>
          <w:rFonts w:hint="eastAsia"/>
          <w:color w:val="000000"/>
          <w:spacing w:val="2"/>
        </w:rPr>
      </w:pPr>
      <w:r>
        <w:rPr>
          <w:rFonts w:hint="eastAsia"/>
          <w:color w:val="000000"/>
          <w:spacing w:val="2"/>
        </w:rPr>
        <w:t>强化政府对义务教育的保障责任，推进义务教育城乡均衡发展。重点普及和巩固农村九年义务教育，对农村学生免除义务教育学杂费，对贫困家庭学生提供免费课本和寄宿生活费补助，确保每个贫困家庭学生有学上。义务教育普及率保持</w:t>
      </w:r>
      <w:r>
        <w:rPr>
          <w:rFonts w:hint="eastAsia"/>
          <w:color w:val="000000"/>
          <w:spacing w:val="2"/>
        </w:rPr>
        <w:t>100%</w:t>
      </w:r>
      <w:r>
        <w:rPr>
          <w:rFonts w:hint="eastAsia"/>
          <w:color w:val="000000"/>
          <w:spacing w:val="2"/>
        </w:rPr>
        <w:t>，小学学龄儿童入学率、巩固率、毕业生升学率和初中学生巩固率均达到</w:t>
      </w:r>
      <w:r>
        <w:rPr>
          <w:rFonts w:hint="eastAsia"/>
          <w:color w:val="000000"/>
          <w:spacing w:val="2"/>
        </w:rPr>
        <w:t>100%</w:t>
      </w:r>
      <w:r>
        <w:rPr>
          <w:rFonts w:hint="eastAsia"/>
          <w:color w:val="000000"/>
          <w:spacing w:val="2"/>
        </w:rPr>
        <w:t>，初中毕业生升学率达到</w:t>
      </w:r>
      <w:r>
        <w:rPr>
          <w:rFonts w:hint="eastAsia"/>
          <w:color w:val="000000"/>
          <w:spacing w:val="2"/>
        </w:rPr>
        <w:t>90%</w:t>
      </w:r>
      <w:r>
        <w:rPr>
          <w:rFonts w:hint="eastAsia"/>
          <w:color w:val="000000"/>
          <w:spacing w:val="2"/>
        </w:rPr>
        <w:t>。合理调整中小学布局，</w:t>
      </w:r>
      <w:r>
        <w:rPr>
          <w:rFonts w:hint="eastAsia"/>
          <w:color w:val="000000"/>
          <w:spacing w:val="2"/>
        </w:rPr>
        <w:lastRenderedPageBreak/>
        <w:t>积极改善办学条件，加强薄弱学校和农村寄宿制学校建设，全市</w:t>
      </w:r>
      <w:r>
        <w:rPr>
          <w:rFonts w:hint="eastAsia"/>
          <w:color w:val="000000"/>
          <w:spacing w:val="2"/>
        </w:rPr>
        <w:t>90%</w:t>
      </w:r>
      <w:r>
        <w:rPr>
          <w:rFonts w:hint="eastAsia"/>
          <w:color w:val="000000"/>
          <w:spacing w:val="2"/>
        </w:rPr>
        <w:t>以上的义务教育阶段学校达到优质标准。坚持“以流入地为主、以公办学校为主”，切实解决好农村进城务工人员子女义务教育问题。加强义务教育执法监督检查，保护中小学生的合法权益。</w:t>
      </w:r>
    </w:p>
    <w:p w:rsidR="00DC7FEC" w:rsidRDefault="00DC7FEC" w:rsidP="00DC7FEC">
      <w:pPr>
        <w:spacing w:line="600" w:lineRule="exact"/>
        <w:ind w:firstLineChars="200" w:firstLine="632"/>
        <w:rPr>
          <w:rFonts w:hint="eastAsia"/>
          <w:color w:val="000000"/>
        </w:rPr>
      </w:pPr>
      <w:r>
        <w:rPr>
          <w:rFonts w:hint="eastAsia"/>
          <w:color w:val="000000"/>
        </w:rPr>
        <w:t>二、普及高中段教育</w:t>
      </w:r>
    </w:p>
    <w:p w:rsidR="00DC7FEC" w:rsidRDefault="00DC7FEC" w:rsidP="00DC7FEC">
      <w:pPr>
        <w:spacing w:line="600" w:lineRule="exact"/>
        <w:ind w:firstLineChars="200" w:firstLine="632"/>
        <w:rPr>
          <w:rFonts w:hint="eastAsia"/>
          <w:color w:val="000000"/>
        </w:rPr>
      </w:pPr>
      <w:r>
        <w:rPr>
          <w:rFonts w:hint="eastAsia"/>
          <w:color w:val="000000"/>
        </w:rPr>
        <w:t>大力发展普通高中教育，努力扩大优质高中教育资源，扩大办学规模，全市所有独立设置的高中和完全中学均达到省市重点中学标准，省二星级以上普通高中达</w:t>
      </w:r>
      <w:r>
        <w:rPr>
          <w:rFonts w:hint="eastAsia"/>
          <w:color w:val="000000"/>
        </w:rPr>
        <w:t>41</w:t>
      </w:r>
      <w:r>
        <w:rPr>
          <w:rFonts w:hint="eastAsia"/>
          <w:color w:val="000000"/>
        </w:rPr>
        <w:t>所。以就业为导向，加快发展中等职业教育，扩大职业教育招生规模，提高中等职业学校办学水平和质量，推进职业教育实训基地建设。健全和完善农村职业教育和培训网络，加快农村职教中心和成人教育中心建设，着力建设好县级职教中心。大力组建县乡两级高中段教育中心，实现乡镇成职教一体化。大力发展民办职业教育，积极引进国内外优质教育资源，推进职业教育的现代化进程。全市建成</w:t>
      </w:r>
      <w:r>
        <w:rPr>
          <w:rFonts w:hint="eastAsia"/>
          <w:color w:val="000000"/>
        </w:rPr>
        <w:t>15</w:t>
      </w:r>
      <w:r>
        <w:rPr>
          <w:rFonts w:hint="eastAsia"/>
          <w:color w:val="000000"/>
        </w:rPr>
        <w:t>所现代化的中等职业学校，</w:t>
      </w:r>
      <w:r>
        <w:rPr>
          <w:rFonts w:hint="eastAsia"/>
          <w:color w:val="000000"/>
        </w:rPr>
        <w:t>60%</w:t>
      </w:r>
      <w:r>
        <w:rPr>
          <w:rFonts w:hint="eastAsia"/>
          <w:color w:val="000000"/>
        </w:rPr>
        <w:t>以上的职业学校达到国家重点建设标准。</w:t>
      </w:r>
      <w:r>
        <w:rPr>
          <w:rFonts w:hint="eastAsia"/>
          <w:color w:val="000000"/>
        </w:rPr>
        <w:t>2010</w:t>
      </w:r>
      <w:r>
        <w:rPr>
          <w:rFonts w:hint="eastAsia"/>
          <w:color w:val="000000"/>
        </w:rPr>
        <w:t>年，高中阶段毛入学率达到</w:t>
      </w:r>
      <w:r>
        <w:rPr>
          <w:rFonts w:hint="eastAsia"/>
          <w:color w:val="000000"/>
        </w:rPr>
        <w:t>90%</w:t>
      </w:r>
      <w:r>
        <w:rPr>
          <w:rFonts w:hint="eastAsia"/>
          <w:color w:val="000000"/>
        </w:rPr>
        <w:t>。</w:t>
      </w:r>
    </w:p>
    <w:p w:rsidR="00DC7FEC" w:rsidRDefault="00DC7FEC" w:rsidP="00DC7FEC">
      <w:pPr>
        <w:spacing w:line="600" w:lineRule="exact"/>
        <w:ind w:firstLineChars="200" w:firstLine="632"/>
        <w:rPr>
          <w:rFonts w:hint="eastAsia"/>
          <w:color w:val="000000"/>
        </w:rPr>
      </w:pPr>
      <w:r>
        <w:rPr>
          <w:rFonts w:hint="eastAsia"/>
          <w:color w:val="000000"/>
        </w:rPr>
        <w:t>三、加快发展高等教育</w:t>
      </w:r>
    </w:p>
    <w:p w:rsidR="00DC7FEC" w:rsidRDefault="00DC7FEC" w:rsidP="00DC7FEC">
      <w:pPr>
        <w:spacing w:line="600" w:lineRule="exact"/>
        <w:ind w:firstLineChars="200" w:firstLine="632"/>
        <w:rPr>
          <w:rFonts w:hint="eastAsia"/>
          <w:color w:val="000000"/>
        </w:rPr>
      </w:pPr>
      <w:r>
        <w:rPr>
          <w:rFonts w:hint="eastAsia"/>
          <w:color w:val="000000"/>
        </w:rPr>
        <w:t>着力提升高等教育办学水平和层次，努力实现高等教育大众化，</w:t>
      </w:r>
      <w:r>
        <w:rPr>
          <w:rFonts w:hint="eastAsia"/>
          <w:color w:val="000000"/>
        </w:rPr>
        <w:t>2010</w:t>
      </w:r>
      <w:r>
        <w:rPr>
          <w:rFonts w:hint="eastAsia"/>
          <w:color w:val="000000"/>
        </w:rPr>
        <w:t>年高等教育毛入学率达到</w:t>
      </w:r>
      <w:r>
        <w:rPr>
          <w:rFonts w:hint="eastAsia"/>
          <w:color w:val="000000"/>
        </w:rPr>
        <w:t>40%</w:t>
      </w:r>
      <w:r>
        <w:rPr>
          <w:rFonts w:hint="eastAsia"/>
          <w:color w:val="000000"/>
        </w:rPr>
        <w:t>。积极实施大中专院校迁</w:t>
      </w:r>
      <w:r>
        <w:rPr>
          <w:rFonts w:hint="eastAsia"/>
          <w:color w:val="000000"/>
        </w:rPr>
        <w:lastRenderedPageBreak/>
        <w:t>建和老校区置换工作，建设高教科技园区。加快淮海工学院建设江苏海洋大学步伐。连云港师专、职业技术学院建成在校生达万人的高等院校。连云港广播电视大学建设成为省内一流的现代远程开放大学。整合高等教育资源，积极筹建连云港多科性大学。加强重点学科和专业建设，淮海工学院建成省级重点建设学科</w:t>
      </w:r>
      <w:r>
        <w:rPr>
          <w:rFonts w:hint="eastAsia"/>
          <w:color w:val="000000"/>
        </w:rPr>
        <w:t>3</w:t>
      </w:r>
      <w:r>
        <w:rPr>
          <w:rFonts w:hint="eastAsia"/>
          <w:color w:val="000000"/>
        </w:rPr>
        <w:t>—</w:t>
      </w:r>
      <w:r>
        <w:rPr>
          <w:rFonts w:hint="eastAsia"/>
          <w:color w:val="000000"/>
        </w:rPr>
        <w:t>5</w:t>
      </w:r>
      <w:r>
        <w:rPr>
          <w:rFonts w:hint="eastAsia"/>
          <w:color w:val="000000"/>
        </w:rPr>
        <w:t>个，取得硕士学位授予权，并在机械制造及其自动化等学科设立硕士点。</w:t>
      </w:r>
    </w:p>
    <w:p w:rsidR="00DC7FEC" w:rsidRDefault="00DC7FEC" w:rsidP="00DC7FEC">
      <w:pPr>
        <w:spacing w:line="600" w:lineRule="exact"/>
        <w:ind w:firstLineChars="200" w:firstLine="632"/>
        <w:rPr>
          <w:rFonts w:hint="eastAsia"/>
          <w:color w:val="000000"/>
        </w:rPr>
      </w:pPr>
      <w:r>
        <w:rPr>
          <w:rFonts w:hint="eastAsia"/>
          <w:color w:val="000000"/>
        </w:rPr>
        <w:t>四、深化教育体制改革</w:t>
      </w:r>
    </w:p>
    <w:p w:rsidR="00DC7FEC" w:rsidRDefault="00DC7FEC" w:rsidP="00DC7FEC">
      <w:pPr>
        <w:spacing w:line="600" w:lineRule="exact"/>
        <w:ind w:firstLineChars="200" w:firstLine="632"/>
        <w:rPr>
          <w:rFonts w:hint="eastAsia"/>
          <w:color w:val="000000"/>
        </w:rPr>
      </w:pPr>
      <w:r>
        <w:rPr>
          <w:rFonts w:hint="eastAsia"/>
          <w:color w:val="000000"/>
        </w:rPr>
        <w:t>改革教育管理体制，充分调动各级政府办学积极性。深化办学体制改革，构建多元化办学格局。完善公共财政体制下教育投入稳定增长机制，教育经费新增部分主要用于农村教育。严格规范教育收费行为。切实推进以实施素质教育为核心的基础教育课程改革，增强学生的创新精神和实践能力，加快应试教育向素质教育转变。幼儿教育纳入国民教育，衔接、协调发展基础教育、职业教育、高等教育，建立健全继续教育网络，大力发展社区教育、成人教育和现代远程教育，完善职业教育培训和农村实用技术培训体系，建立起比较完善的现代教育体系。</w:t>
      </w:r>
    </w:p>
    <w:p w:rsidR="00DC7FEC" w:rsidRDefault="00DC7FEC" w:rsidP="00DC7FEC">
      <w:pPr>
        <w:spacing w:line="600" w:lineRule="exact"/>
        <w:ind w:firstLineChars="200" w:firstLine="632"/>
        <w:rPr>
          <w:rFonts w:hint="eastAsia"/>
          <w:color w:val="000000"/>
          <w:szCs w:val="21"/>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t>第四节</w:t>
      </w:r>
      <w:r>
        <w:rPr>
          <w:rFonts w:hint="eastAsia"/>
          <w:color w:val="000000"/>
          <w:szCs w:val="21"/>
        </w:rPr>
        <w:t xml:space="preserve">  </w:t>
      </w:r>
      <w:r>
        <w:rPr>
          <w:rFonts w:hint="eastAsia"/>
          <w:color w:val="000000"/>
          <w:szCs w:val="21"/>
        </w:rPr>
        <w:t>促进文化繁荣</w:t>
      </w:r>
    </w:p>
    <w:p w:rsidR="00DC7FEC" w:rsidRDefault="00DC7FEC" w:rsidP="00DC7FEC">
      <w:pPr>
        <w:spacing w:line="600" w:lineRule="exact"/>
        <w:ind w:firstLineChars="200" w:firstLine="632"/>
        <w:rPr>
          <w:rFonts w:hint="eastAsia"/>
          <w:color w:val="000000"/>
        </w:rPr>
      </w:pPr>
      <w:r>
        <w:rPr>
          <w:rFonts w:hint="eastAsia"/>
          <w:color w:val="000000"/>
        </w:rPr>
        <w:t>按照建设文化连云港的要求，深化文化体制改革，加快公共</w:t>
      </w:r>
      <w:r>
        <w:rPr>
          <w:rFonts w:hint="eastAsia"/>
          <w:color w:val="000000"/>
        </w:rPr>
        <w:lastRenderedPageBreak/>
        <w:t>文化服务体系和文化市场体系建设，做大文化事业，做</w:t>
      </w:r>
      <w:proofErr w:type="gramStart"/>
      <w:r>
        <w:rPr>
          <w:rFonts w:hint="eastAsia"/>
          <w:color w:val="000000"/>
        </w:rPr>
        <w:t>强文化</w:t>
      </w:r>
      <w:proofErr w:type="gramEnd"/>
      <w:r>
        <w:rPr>
          <w:rFonts w:hint="eastAsia"/>
          <w:color w:val="000000"/>
        </w:rPr>
        <w:t>产业，形成文化事业繁荣、文化产业兴旺、文化特色鲜明、体育事业发展的现代文化发展大格局，不断满足人民群众日益增长的精神文化需求。</w:t>
      </w:r>
    </w:p>
    <w:p w:rsidR="00DC7FEC" w:rsidRDefault="00DC7FEC" w:rsidP="00DC7FEC">
      <w:pPr>
        <w:spacing w:line="600" w:lineRule="exact"/>
        <w:ind w:firstLineChars="200" w:firstLine="632"/>
        <w:rPr>
          <w:rFonts w:hint="eastAsia"/>
          <w:color w:val="000000"/>
        </w:rPr>
      </w:pPr>
      <w:r>
        <w:rPr>
          <w:rFonts w:hint="eastAsia"/>
          <w:color w:val="000000"/>
        </w:rPr>
        <w:t>一、发展文化事业</w:t>
      </w:r>
    </w:p>
    <w:p w:rsidR="00DC7FEC" w:rsidRDefault="00DC7FEC" w:rsidP="00DC7FEC">
      <w:pPr>
        <w:spacing w:line="600" w:lineRule="exact"/>
        <w:ind w:firstLineChars="200" w:firstLine="632"/>
        <w:rPr>
          <w:rFonts w:hint="eastAsia"/>
          <w:color w:val="000000"/>
        </w:rPr>
      </w:pPr>
      <w:r>
        <w:rPr>
          <w:rFonts w:hint="eastAsia"/>
          <w:color w:val="000000"/>
        </w:rPr>
        <w:t>整合社会文化资源，逐步形成覆盖全社会的比较完备的公共文化服务体系。建立健全政府公益文化事业投入持久稳定增长机制。改革公益性文化事业单位内部管理体制，提高为基层服务的能力和水平。探索公益文化社会办的运行机制，活跃群众文化活动，提高群众文化生活水平。依托我市深厚的文化底蕴，生产一批有影响的文化艺术精品，打造连云港特色文化品牌。坚持正确导向，发展新闻出版、广播电视等各项事业，提高广播电视有效覆盖。积极建设重点和特色社会科学学科，促进哲学、社会科学繁荣。加大对孔望山摩崖石刻、大伊山石棺墓、藤花落遗址、海清寺塔等文物保护工作，抓好“海州五大宫调”等非物质文化遗产保护工作，做好地方志和地情资料的修编工作。加强档案基础设施和档案资源建设，建成市档案馆新馆和电子档案中心，各县区新建或扩建符合国家标准的档案馆和电子档案中心。建设一批与国际化海滨城市相适应的文化基础设施和标志性文化工程，建设市文化艺术中心、滨海文化娱乐中心、广播</w:t>
      </w:r>
      <w:proofErr w:type="gramStart"/>
      <w:r>
        <w:rPr>
          <w:rFonts w:hint="eastAsia"/>
          <w:color w:val="000000"/>
        </w:rPr>
        <w:t>电视东方</w:t>
      </w:r>
      <w:proofErr w:type="gramEnd"/>
      <w:r>
        <w:rPr>
          <w:rFonts w:hint="eastAsia"/>
          <w:color w:val="000000"/>
        </w:rPr>
        <w:t>中心、革</w:t>
      </w:r>
      <w:r>
        <w:rPr>
          <w:rFonts w:hint="eastAsia"/>
          <w:color w:val="000000"/>
        </w:rPr>
        <w:lastRenderedPageBreak/>
        <w:t>命纪念馆和市图书馆新馆。完善市博物馆功能，筹建市地质博物馆、海州双龙汉墓博物馆、科普馆。加强农村</w:t>
      </w:r>
      <w:proofErr w:type="gramStart"/>
      <w:r>
        <w:rPr>
          <w:rFonts w:hint="eastAsia"/>
          <w:color w:val="000000"/>
        </w:rPr>
        <w:t>基层公益</w:t>
      </w:r>
      <w:proofErr w:type="gramEnd"/>
      <w:r>
        <w:rPr>
          <w:rFonts w:hint="eastAsia"/>
          <w:color w:val="000000"/>
        </w:rPr>
        <w:t>文化设施建设，促进城乡文化事业协调发展。</w:t>
      </w:r>
    </w:p>
    <w:p w:rsidR="00DC7FEC" w:rsidRDefault="00DC7FEC" w:rsidP="00DC7FEC">
      <w:pPr>
        <w:spacing w:line="600" w:lineRule="exact"/>
        <w:ind w:firstLineChars="200" w:firstLine="632"/>
        <w:rPr>
          <w:rFonts w:hint="eastAsia"/>
          <w:color w:val="000000"/>
        </w:rPr>
      </w:pPr>
      <w:r>
        <w:rPr>
          <w:rFonts w:hint="eastAsia"/>
          <w:color w:val="000000"/>
        </w:rPr>
        <w:t>二、发展文化产业</w:t>
      </w:r>
    </w:p>
    <w:p w:rsidR="00DC7FEC" w:rsidRDefault="00DC7FEC" w:rsidP="00DC7FEC">
      <w:pPr>
        <w:spacing w:line="600" w:lineRule="exact"/>
        <w:ind w:firstLineChars="200" w:firstLine="632"/>
        <w:rPr>
          <w:rFonts w:hint="eastAsia"/>
          <w:color w:val="000000"/>
        </w:rPr>
      </w:pPr>
      <w:r>
        <w:rPr>
          <w:rFonts w:hint="eastAsia"/>
          <w:color w:val="000000"/>
        </w:rPr>
        <w:t>大力发展现代传媒业，积极发展数字有线电视，加快有线电视网络多功能开发。规范发展文化娱乐业，以高档休闲文化为主体，兴建大型游乐、娱乐、健身设施，完善社区配套文化娱乐设施功能。加快发展艺术品业，扶持发展文艺演出业，积极发展出版发行业。整合文化产业资源，组建演艺集团、报业集团、广播电视总台、体育集团等文化产业集团，培育壮大文化市场主体。放开市场准入，完善文化产业规划，推动社会力量发展文化产业。加强文化市场管理，保护知识产权，促进市场繁荣有序。鼓励文化领域开展国际交流与合作。</w:t>
      </w:r>
    </w:p>
    <w:p w:rsidR="00DC7FEC" w:rsidRDefault="00DC7FEC" w:rsidP="00DC7FEC">
      <w:pPr>
        <w:spacing w:line="600" w:lineRule="exact"/>
        <w:ind w:firstLineChars="200" w:firstLine="632"/>
        <w:rPr>
          <w:rFonts w:hint="eastAsia"/>
          <w:color w:val="000000"/>
        </w:rPr>
      </w:pPr>
      <w:r>
        <w:rPr>
          <w:rFonts w:hint="eastAsia"/>
          <w:color w:val="000000"/>
        </w:rPr>
        <w:t>三、发展体育事业</w:t>
      </w:r>
    </w:p>
    <w:p w:rsidR="00DC7FEC" w:rsidRDefault="00DC7FEC" w:rsidP="00DC7FEC">
      <w:pPr>
        <w:spacing w:line="600" w:lineRule="exact"/>
        <w:ind w:firstLineChars="200" w:firstLine="632"/>
        <w:rPr>
          <w:rFonts w:hint="eastAsia"/>
          <w:color w:val="000000"/>
        </w:rPr>
      </w:pPr>
      <w:r>
        <w:rPr>
          <w:rFonts w:hint="eastAsia"/>
          <w:color w:val="000000"/>
        </w:rPr>
        <w:t>推进群众体育全面进步，全面提高市民的身体素质和健康水平。加大基层群众体育基础设施建设力度，增加城市社区和乡镇健身场地和设施，到</w:t>
      </w:r>
      <w:r>
        <w:rPr>
          <w:rFonts w:hint="eastAsia"/>
          <w:color w:val="000000"/>
        </w:rPr>
        <w:t>2010</w:t>
      </w:r>
      <w:r>
        <w:rPr>
          <w:rFonts w:hint="eastAsia"/>
          <w:color w:val="000000"/>
        </w:rPr>
        <w:t>年，基本建成全民健身服务体系。加快实施“体育进社区”、“体育下乡”活动，</w:t>
      </w:r>
      <w:r>
        <w:rPr>
          <w:rFonts w:hint="eastAsia"/>
          <w:color w:val="000000"/>
        </w:rPr>
        <w:t>60%</w:t>
      </w:r>
      <w:r>
        <w:rPr>
          <w:rFonts w:hint="eastAsia"/>
          <w:color w:val="000000"/>
        </w:rPr>
        <w:t>的行政村有健身点。改革训练体制，推进竞技体育训练社会化、有偿化、市场化。完善竞技体育项目设置，搞好重点项目布局，优化后备人才结构。</w:t>
      </w:r>
      <w:r>
        <w:rPr>
          <w:rFonts w:hint="eastAsia"/>
          <w:color w:val="000000"/>
        </w:rPr>
        <w:lastRenderedPageBreak/>
        <w:t>推进体育赛事市场化、体育健身设施社会化，提高体育场馆自我补偿、自我更新的能力。按照布局合理、规模适中、功能齐全的原则，加强公共体育设施建设，建成市体育中心，加快推进体育运动学校建设、老体育场开发改造、优势体育项目基地建设。加快县级体育基础设施建设，每个县各建成一个体育中心，并具备举办省单项运动会的能力。</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t>第五节</w:t>
      </w:r>
      <w:r>
        <w:rPr>
          <w:rFonts w:hint="eastAsia"/>
          <w:color w:val="000000"/>
          <w:szCs w:val="21"/>
        </w:rPr>
        <w:t xml:space="preserve">  </w:t>
      </w:r>
      <w:r>
        <w:rPr>
          <w:rFonts w:hint="eastAsia"/>
          <w:color w:val="000000"/>
          <w:szCs w:val="21"/>
        </w:rPr>
        <w:t>发展卫生事业</w:t>
      </w:r>
    </w:p>
    <w:p w:rsidR="00DC7FEC" w:rsidRDefault="00DC7FEC" w:rsidP="00DC7FEC">
      <w:pPr>
        <w:spacing w:line="600" w:lineRule="exact"/>
        <w:ind w:firstLineChars="200" w:firstLine="632"/>
        <w:rPr>
          <w:rFonts w:hint="eastAsia"/>
          <w:color w:val="000000"/>
        </w:rPr>
      </w:pPr>
      <w:r>
        <w:rPr>
          <w:rFonts w:hint="eastAsia"/>
          <w:color w:val="000000"/>
        </w:rPr>
        <w:t>以人人享有初级卫生保健为目标，加快公共卫生体系建设，推进卫生体制改革，逐步形成公共卫生体系健全、优质医疗资源城乡协调、医疗卫生机构分布合理的发展格局，提高城乡居民医疗保健水平和健康水平。</w:t>
      </w:r>
    </w:p>
    <w:p w:rsidR="00DC7FEC" w:rsidRDefault="00DC7FEC" w:rsidP="00DC7FEC">
      <w:pPr>
        <w:spacing w:line="600" w:lineRule="exact"/>
        <w:ind w:firstLineChars="200" w:firstLine="632"/>
        <w:rPr>
          <w:rFonts w:hint="eastAsia"/>
          <w:color w:val="000000"/>
        </w:rPr>
      </w:pPr>
      <w:r>
        <w:rPr>
          <w:rFonts w:hint="eastAsia"/>
          <w:color w:val="000000"/>
        </w:rPr>
        <w:t>一、卫生服务体系建设</w:t>
      </w:r>
    </w:p>
    <w:p w:rsidR="00DC7FEC" w:rsidRDefault="00DC7FEC" w:rsidP="00DC7FEC">
      <w:pPr>
        <w:spacing w:line="600" w:lineRule="exact"/>
        <w:ind w:firstLineChars="200" w:firstLine="608"/>
        <w:rPr>
          <w:rFonts w:ascii="Times" w:hAnsi="Times" w:hint="eastAsia"/>
          <w:color w:val="000000"/>
        </w:rPr>
      </w:pPr>
      <w:r>
        <w:rPr>
          <w:rFonts w:ascii="Times" w:hAnsi="Times" w:hint="eastAsia"/>
          <w:color w:val="000000"/>
          <w:spacing w:val="-6"/>
        </w:rPr>
        <w:t>建设公共卫生体系。健全突发公共卫生事件市、县、乡三级联网的信息网络系统。加强市、县（区）、乡（镇）三级疾病预防控制体系建设，提高重大传染病疫情、中毒及生物化学等突发公共卫生事件应急反应与处置能力，提高结核病、艾滋病、乙肝等重大传染病的防控能力，继续降低重大传染病发病率，加强恶性肿瘤、心脑血管疾病、糖尿病等慢性非传染性疾病的防治工作。加强职业病</w:t>
      </w:r>
      <w:r>
        <w:rPr>
          <w:rFonts w:ascii="Times" w:hAnsi="Times" w:hint="eastAsia"/>
          <w:color w:val="000000"/>
        </w:rPr>
        <w:t>防治，建立职业卫生预防控制体系。加快建设紧急医疗救治体系，</w:t>
      </w:r>
      <w:r>
        <w:rPr>
          <w:rFonts w:ascii="Times" w:hAnsi="Times" w:hint="eastAsia"/>
          <w:color w:val="000000"/>
        </w:rPr>
        <w:lastRenderedPageBreak/>
        <w:t>各县区重点建设好一所综合性医院和一所中医院。建成市第一人民医院门诊病房科技信息综合楼和江苏省核辐射医疗救治基地，建成市第二人民医院东院区门诊综合楼，完成市传染病医院迁建。加强市紧急救援中心建设，形成统一的急救网络。提高市采供血中心自动化、专业化水平，确保用血安全，加强四县分站管理和建设投入，三年内实现临床用血</w:t>
      </w:r>
      <w:r>
        <w:rPr>
          <w:rFonts w:ascii="Times" w:hAnsi="Times" w:hint="eastAsia"/>
          <w:color w:val="000000"/>
        </w:rPr>
        <w:t>100%</w:t>
      </w:r>
      <w:r>
        <w:rPr>
          <w:rFonts w:ascii="Times" w:hAnsi="Times" w:hint="eastAsia"/>
          <w:color w:val="000000"/>
        </w:rPr>
        <w:t>来源于无偿献血。</w:t>
      </w:r>
    </w:p>
    <w:p w:rsidR="00DC7FEC" w:rsidRDefault="00DC7FEC" w:rsidP="00DC7FEC">
      <w:pPr>
        <w:spacing w:line="600" w:lineRule="exact"/>
        <w:ind w:firstLineChars="200" w:firstLine="632"/>
        <w:rPr>
          <w:rFonts w:hint="eastAsia"/>
          <w:color w:val="000000"/>
          <w:spacing w:val="-4"/>
        </w:rPr>
      </w:pPr>
      <w:r>
        <w:rPr>
          <w:rFonts w:hint="eastAsia"/>
          <w:color w:val="000000"/>
        </w:rPr>
        <w:t>建</w:t>
      </w:r>
      <w:r>
        <w:rPr>
          <w:rFonts w:hint="eastAsia"/>
          <w:color w:val="000000"/>
          <w:spacing w:val="-4"/>
        </w:rPr>
        <w:t>设社区卫生服务体系。整合现有资源，合理设置社区卫生服务机构，完善医疗、保健、预防、康复、计划生育技术指导、健康教育“六位一体”的社区卫生服务功能，基本建成社区服务中心为主体、社区卫生服务站为补充的城市社区卫生服务体系。大力发展社区卫生服务，建立规范的综合医院、专科医院和社区卫生服务机构合理分工、双向转诊的两级新型城市卫生服务体系。</w:t>
      </w:r>
    </w:p>
    <w:p w:rsidR="00DC7FEC" w:rsidRDefault="00DC7FEC" w:rsidP="00DC7FEC">
      <w:pPr>
        <w:spacing w:line="600" w:lineRule="exact"/>
        <w:ind w:firstLineChars="200" w:firstLine="632"/>
        <w:rPr>
          <w:rFonts w:hint="eastAsia"/>
          <w:color w:val="000000"/>
        </w:rPr>
      </w:pPr>
      <w:r>
        <w:rPr>
          <w:rFonts w:hint="eastAsia"/>
          <w:color w:val="000000"/>
        </w:rPr>
        <w:t>二、加强农村卫生事业发展</w:t>
      </w:r>
    </w:p>
    <w:p w:rsidR="00DC7FEC" w:rsidRDefault="00DC7FEC" w:rsidP="00DC7FEC">
      <w:pPr>
        <w:spacing w:line="600" w:lineRule="exact"/>
        <w:ind w:firstLineChars="200" w:firstLine="632"/>
        <w:rPr>
          <w:rFonts w:hint="eastAsia"/>
          <w:color w:val="000000"/>
        </w:rPr>
      </w:pPr>
      <w:r>
        <w:rPr>
          <w:rFonts w:hint="eastAsia"/>
          <w:color w:val="000000"/>
        </w:rPr>
        <w:t>建设农村卫生服务体系。完善县级医院、预防保健机构和乡镇卫生院医疗卫生服务设施，以提高服务能力为核心，以乡镇卫生院建设为重点，形成以县为主、县乡镇村分级负责的农村卫生管理服务网络，完善农村公共卫生和基本医疗服务功能，提高农民健康保障水平。“十一五”期间，所有乡镇卫生院达到</w:t>
      </w:r>
      <w:proofErr w:type="gramStart"/>
      <w:r>
        <w:rPr>
          <w:rFonts w:hint="eastAsia"/>
          <w:color w:val="000000"/>
        </w:rPr>
        <w:t>一</w:t>
      </w:r>
      <w:proofErr w:type="gramEnd"/>
      <w:r>
        <w:rPr>
          <w:rFonts w:hint="eastAsia"/>
          <w:color w:val="000000"/>
        </w:rPr>
        <w:t>甲水平。完善新型农村合作医疗制度，覆盖全部农村居民。推进初级卫生保健工作，逐步提高农村初级卫生保健水平，四县全部通过省初</w:t>
      </w:r>
      <w:r>
        <w:rPr>
          <w:rFonts w:hint="eastAsia"/>
          <w:color w:val="000000"/>
        </w:rPr>
        <w:lastRenderedPageBreak/>
        <w:t>级卫生保健先进县验收。</w:t>
      </w:r>
    </w:p>
    <w:p w:rsidR="00DC7FEC" w:rsidRDefault="00DC7FEC" w:rsidP="00DC7FEC">
      <w:pPr>
        <w:spacing w:line="600" w:lineRule="exact"/>
        <w:ind w:firstLineChars="200" w:firstLine="632"/>
        <w:rPr>
          <w:rFonts w:hint="eastAsia"/>
          <w:color w:val="000000"/>
        </w:rPr>
      </w:pPr>
      <w:r>
        <w:rPr>
          <w:rFonts w:hint="eastAsia"/>
          <w:color w:val="000000"/>
        </w:rPr>
        <w:t>三、推进医疗卫生体制改革</w:t>
      </w:r>
    </w:p>
    <w:p w:rsidR="00DC7FEC" w:rsidRDefault="00DC7FEC" w:rsidP="00DC7FEC">
      <w:pPr>
        <w:spacing w:line="600" w:lineRule="exact"/>
        <w:ind w:firstLineChars="200" w:firstLine="632"/>
        <w:rPr>
          <w:rFonts w:hint="eastAsia"/>
          <w:color w:val="000000"/>
        </w:rPr>
      </w:pPr>
      <w:r>
        <w:rPr>
          <w:rFonts w:hint="eastAsia"/>
          <w:color w:val="000000"/>
        </w:rPr>
        <w:t>实施区域卫生规划，优化卫生资源配置。深化卫生监督体制改革，完善卫生监督机构功能。深化城镇医疗机构改革，积极转换公立医疗机构的运行机制。合理布局与调整农村卫生资源，深化乡镇卫生院内部运行机制改革，推进非建制卫生院产权制度改革，建立社会化的农村卫生服务网络。加大政府对卫生事业的投入力度，新增卫生事业经费主要用于发展农村卫生事业。建立投资主体多元化、投资方式多样化的办医体制和投入机制。严格控制医疗服务价格，加强卫生行业监管，加强卫生职业道德建设，纠正医疗卫生行业不正之风，切实解决群众“看病难、看病贵”问题。强化全民健康教育。</w:t>
      </w:r>
    </w:p>
    <w:p w:rsidR="00DC7FEC" w:rsidRDefault="00DC7FEC" w:rsidP="00DC7FEC">
      <w:pPr>
        <w:spacing w:line="600" w:lineRule="exact"/>
        <w:ind w:firstLineChars="200" w:firstLine="632"/>
        <w:rPr>
          <w:rFonts w:hint="eastAsia"/>
          <w:color w:val="000000"/>
          <w:szCs w:val="21"/>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t>第六节</w:t>
      </w:r>
      <w:r>
        <w:rPr>
          <w:rFonts w:hint="eastAsia"/>
          <w:color w:val="000000"/>
          <w:szCs w:val="21"/>
        </w:rPr>
        <w:t xml:space="preserve">  </w:t>
      </w:r>
      <w:r>
        <w:rPr>
          <w:rFonts w:hint="eastAsia"/>
          <w:color w:val="000000"/>
          <w:szCs w:val="21"/>
        </w:rPr>
        <w:t>加强精神文明和民主法制建设</w:t>
      </w:r>
    </w:p>
    <w:p w:rsidR="00DC7FEC" w:rsidRDefault="00DC7FEC" w:rsidP="00DC7FEC">
      <w:pPr>
        <w:spacing w:line="600" w:lineRule="exact"/>
        <w:ind w:firstLineChars="200" w:firstLine="632"/>
        <w:rPr>
          <w:rFonts w:hint="eastAsia"/>
          <w:color w:val="000000"/>
        </w:rPr>
      </w:pPr>
      <w:r>
        <w:rPr>
          <w:rFonts w:hint="eastAsia"/>
          <w:color w:val="000000"/>
        </w:rPr>
        <w:t>大力弘扬“三创”精神，推进精神文明建设，创新社会管理机制，妥善处理和协调好不同利益阶层的关系，加快推进法治连云港、平安连云港和诚信连云港建设。</w:t>
      </w:r>
    </w:p>
    <w:p w:rsidR="00DC7FEC" w:rsidRDefault="00DC7FEC" w:rsidP="00DC7FEC">
      <w:pPr>
        <w:spacing w:line="600" w:lineRule="exact"/>
        <w:ind w:firstLineChars="200" w:firstLine="632"/>
        <w:rPr>
          <w:rFonts w:hint="eastAsia"/>
          <w:color w:val="000000"/>
        </w:rPr>
      </w:pPr>
      <w:r>
        <w:rPr>
          <w:rFonts w:hint="eastAsia"/>
          <w:color w:val="000000"/>
        </w:rPr>
        <w:t>一、加强精神文明建设</w:t>
      </w:r>
    </w:p>
    <w:p w:rsidR="00DC7FEC" w:rsidRDefault="00DC7FEC" w:rsidP="00DC7FEC">
      <w:pPr>
        <w:spacing w:line="600" w:lineRule="exact"/>
        <w:ind w:firstLineChars="200" w:firstLine="632"/>
        <w:rPr>
          <w:rFonts w:hint="eastAsia"/>
          <w:color w:val="000000"/>
        </w:rPr>
      </w:pPr>
      <w:r>
        <w:rPr>
          <w:rFonts w:hint="eastAsia"/>
          <w:color w:val="000000"/>
        </w:rPr>
        <w:t>大力倡导社会公德、家庭美德和职业道德，特别是加强青少年的思想政治、道德品质、心理健康和法制教育。以创建文明城</w:t>
      </w:r>
      <w:r>
        <w:rPr>
          <w:rFonts w:hint="eastAsia"/>
          <w:color w:val="000000"/>
        </w:rPr>
        <w:lastRenderedPageBreak/>
        <w:t>市为龙头，深入开展文明城市、文明行业和文明村镇等创建活动，提高公民的思想道德素质和科学文化素质。</w:t>
      </w:r>
    </w:p>
    <w:p w:rsidR="00DC7FEC" w:rsidRDefault="00DC7FEC" w:rsidP="00DC7FEC">
      <w:pPr>
        <w:spacing w:line="600" w:lineRule="exact"/>
        <w:ind w:firstLineChars="200" w:firstLine="632"/>
        <w:rPr>
          <w:rFonts w:hint="eastAsia"/>
          <w:color w:val="000000"/>
        </w:rPr>
      </w:pPr>
      <w:r>
        <w:rPr>
          <w:rFonts w:hint="eastAsia"/>
          <w:color w:val="000000"/>
        </w:rPr>
        <w:t>二、加强民主政治建设</w:t>
      </w:r>
    </w:p>
    <w:p w:rsidR="00DC7FEC" w:rsidRDefault="00DC7FEC" w:rsidP="00DC7FEC">
      <w:pPr>
        <w:spacing w:line="600" w:lineRule="exact"/>
        <w:ind w:firstLineChars="200" w:firstLine="632"/>
        <w:rPr>
          <w:rFonts w:hint="eastAsia"/>
          <w:color w:val="000000"/>
        </w:rPr>
      </w:pPr>
      <w:r>
        <w:rPr>
          <w:rFonts w:hint="eastAsia"/>
          <w:color w:val="000000"/>
        </w:rPr>
        <w:t>强化人大及其常委会的法律监督和工作监督作用，充分发挥人民政协政治协商、民主监督和参政议政的职能作用。发挥工会、共青团、妇联等人民团体的桥梁纽带作用。切实做好民族、宗教和侨务工作。加强城乡基层政权机关和群众性自治组织建设，广泛开展基层民主，充分保证人民群众的选举权、知情权、参与权、监督权。</w:t>
      </w:r>
    </w:p>
    <w:p w:rsidR="00DC7FEC" w:rsidRDefault="00DC7FEC" w:rsidP="00DC7FEC">
      <w:pPr>
        <w:spacing w:line="600" w:lineRule="exact"/>
        <w:ind w:firstLineChars="200" w:firstLine="632"/>
        <w:rPr>
          <w:rFonts w:hint="eastAsia"/>
          <w:color w:val="000000"/>
        </w:rPr>
      </w:pPr>
      <w:r>
        <w:rPr>
          <w:rFonts w:hint="eastAsia"/>
          <w:color w:val="000000"/>
        </w:rPr>
        <w:t>三、建设法治连云港</w:t>
      </w:r>
    </w:p>
    <w:p w:rsidR="00DC7FEC" w:rsidRDefault="00DC7FEC" w:rsidP="00DC7FEC">
      <w:pPr>
        <w:spacing w:line="600" w:lineRule="exact"/>
        <w:ind w:firstLineChars="200" w:firstLine="632"/>
        <w:rPr>
          <w:rFonts w:hint="eastAsia"/>
          <w:color w:val="000000"/>
        </w:rPr>
      </w:pPr>
      <w:r>
        <w:rPr>
          <w:rFonts w:hint="eastAsia"/>
          <w:color w:val="000000"/>
        </w:rPr>
        <w:t>建设法制健全、政治清明、百姓安宁、社会安定的法治连云港。实施《建设法治连云港实施纲要》，深化全民法制教育，增强法制教育的针对性和有效性，增强公民的法治意识和法律素养，形成崇尚宪法、法律权威、严格依法办事的社会环境和舆论氛围。坚持依法行政，努力建设法治政府。加强行政执法队伍建设，建立健全科学合理的行政执法体制。加强对行政权力的监督，提高政务公开的水平和质量。稳步推进司法改革，促进司法公正，防止和惩治司法腐败。完善法律服务体系，大力发展法律服务。加强法律援助工作，扩大法律援助覆盖面，确保困难群众的合法权益受到法律保护。完善国防教育基地建设，丰富红色教育资源，</w:t>
      </w:r>
      <w:r>
        <w:rPr>
          <w:rFonts w:hint="eastAsia"/>
          <w:color w:val="000000"/>
        </w:rPr>
        <w:lastRenderedPageBreak/>
        <w:t>提高全民国防意识，加强民兵、预备役部队建设和国防动员工作。支持军队建设，依法保护军事设施。做好双拥、优抚和安置工作，争创国家“双拥模范城”。</w:t>
      </w:r>
    </w:p>
    <w:p w:rsidR="00DC7FEC" w:rsidRDefault="00DC7FEC" w:rsidP="00DC7FEC">
      <w:pPr>
        <w:spacing w:line="600" w:lineRule="exact"/>
        <w:ind w:firstLineChars="200" w:firstLine="632"/>
        <w:rPr>
          <w:rFonts w:hint="eastAsia"/>
          <w:color w:val="000000"/>
        </w:rPr>
      </w:pPr>
      <w:r>
        <w:rPr>
          <w:rFonts w:hint="eastAsia"/>
          <w:color w:val="000000"/>
        </w:rPr>
        <w:t>四、建设平安连云港</w:t>
      </w:r>
    </w:p>
    <w:p w:rsidR="00DC7FEC" w:rsidRDefault="00DC7FEC" w:rsidP="00DC7FEC">
      <w:pPr>
        <w:spacing w:line="600" w:lineRule="exact"/>
        <w:ind w:firstLineChars="200" w:firstLine="632"/>
        <w:rPr>
          <w:rFonts w:hint="eastAsia"/>
          <w:color w:val="000000"/>
        </w:rPr>
      </w:pPr>
      <w:r>
        <w:rPr>
          <w:rFonts w:hint="eastAsia"/>
          <w:color w:val="000000"/>
        </w:rPr>
        <w:t>严厉打击各类犯罪活动，依托市公安指挥中心（</w:t>
      </w:r>
      <w:r>
        <w:rPr>
          <w:rFonts w:hint="eastAsia"/>
          <w:color w:val="000000"/>
        </w:rPr>
        <w:t>110</w:t>
      </w:r>
      <w:r>
        <w:rPr>
          <w:rFonts w:hint="eastAsia"/>
          <w:color w:val="000000"/>
        </w:rPr>
        <w:t>），成立市应急指挥中心，统一指挥全市的应急救助和紧急事件处置工作，完善打防控一体化的“大防控”格局和社会矛盾纠纷的“大调解”机制，创建平安地区、平安单位。大力发展防震减灾、气象、人防事业，重点建设气象防灾减灾和气象应急服务体系，健全地震监测预报体系，进一步加大地质灾害防控力度，建立健全灾情监测预报、灾害预防和紧急救援体系，提高国民经济的应急保障能力和快速动员能力。高度重视安全生产，落实安全生产责任制，健全安全生产监管体制，建立严格的安全生产防范监督考核体系，加强安全生产设施建设，有效遏制重特大事故，切实维护人民群众生命财产安全。</w:t>
      </w:r>
    </w:p>
    <w:p w:rsidR="00DC7FEC" w:rsidRDefault="00DC7FEC" w:rsidP="00DC7FEC">
      <w:pPr>
        <w:spacing w:line="600" w:lineRule="exact"/>
        <w:ind w:firstLineChars="200" w:firstLine="632"/>
        <w:rPr>
          <w:rFonts w:hint="eastAsia"/>
          <w:color w:val="000000"/>
        </w:rPr>
      </w:pPr>
      <w:r>
        <w:rPr>
          <w:rFonts w:hint="eastAsia"/>
          <w:color w:val="000000"/>
        </w:rPr>
        <w:t>五、建设诚信连云港</w:t>
      </w:r>
    </w:p>
    <w:p w:rsidR="00DC7FEC" w:rsidRDefault="00DC7FEC" w:rsidP="00DC7FEC">
      <w:pPr>
        <w:spacing w:line="600" w:lineRule="exact"/>
        <w:ind w:firstLineChars="200" w:firstLine="632"/>
        <w:rPr>
          <w:rFonts w:hint="eastAsia"/>
          <w:color w:val="000000"/>
        </w:rPr>
      </w:pPr>
      <w:r>
        <w:rPr>
          <w:rFonts w:hint="eastAsia"/>
          <w:color w:val="000000"/>
        </w:rPr>
        <w:t>以加强公民道德教育、开展各类诚信活动为基础，以建立信用监督体系为切入点，加快构建政府诚信、企业诚信、个人诚信的信用体系和互信互利的市场环境。培育信用文化，形成“守信光荣、失信可耻”的社会氛围，为我市的快速崛起创造良好的社</w:t>
      </w:r>
      <w:r>
        <w:rPr>
          <w:rFonts w:hint="eastAsia"/>
          <w:color w:val="000000"/>
        </w:rPr>
        <w:lastRenderedPageBreak/>
        <w:t>会环境。</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0"/>
        <w:jc w:val="center"/>
        <w:rPr>
          <w:rFonts w:eastAsia="黑体" w:hint="eastAsia"/>
          <w:color w:val="000000"/>
        </w:rPr>
      </w:pPr>
      <w:r>
        <w:rPr>
          <w:rFonts w:eastAsia="黑体" w:hint="eastAsia"/>
          <w:color w:val="000000"/>
        </w:rPr>
        <w:t>第十章</w:t>
      </w:r>
      <w:r>
        <w:rPr>
          <w:rFonts w:eastAsia="黑体" w:hint="eastAsia"/>
          <w:color w:val="000000"/>
        </w:rPr>
        <w:t xml:space="preserve">  </w:t>
      </w:r>
      <w:r>
        <w:rPr>
          <w:rFonts w:eastAsia="黑体" w:hint="eastAsia"/>
          <w:color w:val="000000"/>
        </w:rPr>
        <w:t>人口资源环境</w:t>
      </w:r>
    </w:p>
    <w:p w:rsidR="00DC7FEC" w:rsidRDefault="00DC7FEC" w:rsidP="00DC7FEC">
      <w:pPr>
        <w:spacing w:line="400" w:lineRule="exact"/>
        <w:ind w:firstLineChars="200" w:firstLine="632"/>
        <w:rPr>
          <w:rFonts w:hint="eastAsia"/>
          <w:color w:val="000000"/>
          <w:szCs w:val="21"/>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t>第一节</w:t>
      </w:r>
      <w:r>
        <w:rPr>
          <w:rFonts w:hint="eastAsia"/>
          <w:color w:val="000000"/>
          <w:szCs w:val="21"/>
        </w:rPr>
        <w:t xml:space="preserve">  </w:t>
      </w:r>
      <w:r>
        <w:rPr>
          <w:rFonts w:hint="eastAsia"/>
          <w:color w:val="000000"/>
          <w:szCs w:val="21"/>
        </w:rPr>
        <w:t>人口和计划生育</w:t>
      </w:r>
    </w:p>
    <w:p w:rsidR="00DC7FEC" w:rsidRDefault="00DC7FEC" w:rsidP="00DC7FEC">
      <w:pPr>
        <w:spacing w:line="600" w:lineRule="exact"/>
        <w:ind w:firstLineChars="200" w:firstLine="584"/>
        <w:rPr>
          <w:rFonts w:ascii="Times" w:hAnsi="Times" w:hint="eastAsia"/>
          <w:color w:val="000000"/>
          <w:spacing w:val="-12"/>
        </w:rPr>
      </w:pPr>
      <w:r>
        <w:rPr>
          <w:rFonts w:ascii="Times" w:hAnsi="Times" w:hint="eastAsia"/>
          <w:color w:val="000000"/>
          <w:spacing w:val="-12"/>
        </w:rPr>
        <w:t>以人的全面发展为中心，综合协调各项经济社会政策措施，优化人口结构，合理引导人口分布，积极开发人力资源，维护人口安全。</w:t>
      </w:r>
    </w:p>
    <w:p w:rsidR="00DC7FEC" w:rsidRDefault="00DC7FEC" w:rsidP="00DC7FEC">
      <w:pPr>
        <w:spacing w:line="600" w:lineRule="exact"/>
        <w:ind w:firstLineChars="200" w:firstLine="632"/>
        <w:rPr>
          <w:rFonts w:hint="eastAsia"/>
          <w:color w:val="000000"/>
        </w:rPr>
      </w:pPr>
      <w:r>
        <w:rPr>
          <w:rFonts w:hint="eastAsia"/>
          <w:color w:val="000000"/>
        </w:rPr>
        <w:t>切实稳定低生育水平，稳定现行生育政策。将计划生育与发展经济、消除贫困、保护生态环境、合理利用资源、普及文化教育、发展卫生事业、完善社会保障、提高妇女地位等紧密结合，建立和完善计划生育利益导向机制，全面建立农村计划生育奖励扶助制度、人口和计划生育公益金制度，探索建立计划生育家庭生活保障制度、农村独生子女家庭新型合作医疗补助制度。全面提高人口素质。建立出生缺陷干预体系，努力降低出生缺陷发生率。积极应对人口结构性矛盾，应对人口老龄化，创造保障老年人权益的良好社会环境，建立、发展为老年人服务的设施和网络，采取优惠措施，充分利用社会资源，大力发展老龄产业。开展“关爱女孩行动”，综合治理出生人口性别比失调问题。以居住地为主，完善流动人口管理和服务机制。</w:t>
      </w:r>
    </w:p>
    <w:p w:rsidR="00DC7FEC" w:rsidRDefault="00DC7FEC" w:rsidP="00DC7FEC">
      <w:pPr>
        <w:spacing w:line="600" w:lineRule="exact"/>
        <w:ind w:firstLineChars="200" w:firstLine="632"/>
        <w:rPr>
          <w:rFonts w:eastAsia="楷体_GB2312" w:hint="eastAsia"/>
          <w:color w:val="000000"/>
          <w:szCs w:val="21"/>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t>第二节</w:t>
      </w:r>
      <w:r>
        <w:rPr>
          <w:rFonts w:hint="eastAsia"/>
          <w:color w:val="000000"/>
          <w:szCs w:val="21"/>
        </w:rPr>
        <w:t xml:space="preserve">  </w:t>
      </w:r>
      <w:r>
        <w:rPr>
          <w:rFonts w:hint="eastAsia"/>
          <w:color w:val="000000"/>
          <w:szCs w:val="21"/>
        </w:rPr>
        <w:t>建设资源节约型社会</w:t>
      </w:r>
    </w:p>
    <w:p w:rsidR="00DC7FEC" w:rsidRDefault="00DC7FEC" w:rsidP="00DC7FEC">
      <w:pPr>
        <w:spacing w:line="600" w:lineRule="exact"/>
        <w:ind w:firstLineChars="200" w:firstLine="632"/>
        <w:rPr>
          <w:rFonts w:hint="eastAsia"/>
          <w:color w:val="000000"/>
        </w:rPr>
      </w:pPr>
      <w:r>
        <w:rPr>
          <w:rFonts w:hint="eastAsia"/>
          <w:color w:val="000000"/>
        </w:rPr>
        <w:lastRenderedPageBreak/>
        <w:t>坚持资源开发与节约并重、把节约放在首位，以节能、节水、节材、节地和资源综合利用为重点，着力构建节约型的增长方式和消费模式。</w:t>
      </w:r>
      <w:r>
        <w:rPr>
          <w:color w:val="000000"/>
        </w:rPr>
        <w:t>重点支持一批资源节约和综合利用技术开发、技术改造项目，加快资源节约技术的开发和推广应用。</w:t>
      </w:r>
      <w:r>
        <w:rPr>
          <w:rFonts w:hint="eastAsia"/>
          <w:color w:val="000000"/>
        </w:rPr>
        <w:t>调整能源消费结构，提高优质能源比重。充分考虑资源条件和环境承载能力，节约和集约利用土地、淡水、能源等重要资源，构建节约型的发展模式。在全社会形成崇尚节俭、合理消费、适度消费的理念，用节约资源的消费理念引导消费方式的变革，逐步形成文明、节约的行为模式。</w:t>
      </w:r>
    </w:p>
    <w:p w:rsidR="00DC7FEC" w:rsidRDefault="00DC7FEC" w:rsidP="00DC7FEC">
      <w:pPr>
        <w:spacing w:line="600" w:lineRule="exact"/>
        <w:ind w:firstLineChars="200" w:firstLine="632"/>
        <w:rPr>
          <w:rFonts w:hint="eastAsia"/>
          <w:color w:val="000000"/>
        </w:rPr>
      </w:pPr>
      <w:r>
        <w:rPr>
          <w:rFonts w:hint="eastAsia"/>
          <w:color w:val="000000"/>
        </w:rPr>
        <w:t>一、节约用地</w:t>
      </w:r>
    </w:p>
    <w:p w:rsidR="00DC7FEC" w:rsidRDefault="00DC7FEC" w:rsidP="00DC7FEC">
      <w:pPr>
        <w:spacing w:line="600" w:lineRule="exact"/>
        <w:ind w:firstLineChars="200" w:firstLine="632"/>
        <w:rPr>
          <w:rFonts w:hint="eastAsia"/>
          <w:color w:val="000000"/>
        </w:rPr>
      </w:pPr>
      <w:r>
        <w:rPr>
          <w:rFonts w:hint="eastAsia"/>
          <w:color w:val="000000"/>
        </w:rPr>
        <w:t>实行最严格的耕地保护制度，全面落实保护耕地的各项措施。推进土地集约利用，实行行业用地定额标准和投资强度控制标准，坚持企业向园区集中、人口向城镇集中、居住向社区集中，提高土地利用效率。</w:t>
      </w:r>
    </w:p>
    <w:p w:rsidR="00DC7FEC" w:rsidRDefault="00DC7FEC" w:rsidP="00DC7FEC">
      <w:pPr>
        <w:spacing w:line="600" w:lineRule="exact"/>
        <w:ind w:firstLineChars="200" w:firstLine="632"/>
        <w:rPr>
          <w:rFonts w:hint="eastAsia"/>
          <w:color w:val="000000"/>
        </w:rPr>
      </w:pPr>
      <w:r>
        <w:rPr>
          <w:rFonts w:hint="eastAsia"/>
          <w:color w:val="000000"/>
        </w:rPr>
        <w:t>二、节约能源</w:t>
      </w:r>
    </w:p>
    <w:p w:rsidR="00DC7FEC" w:rsidRDefault="00DC7FEC" w:rsidP="00DC7FEC">
      <w:pPr>
        <w:spacing w:line="600" w:lineRule="exact"/>
        <w:ind w:firstLineChars="200" w:firstLine="632"/>
        <w:rPr>
          <w:rFonts w:hint="eastAsia"/>
          <w:color w:val="000000"/>
        </w:rPr>
      </w:pPr>
      <w:r>
        <w:rPr>
          <w:rFonts w:hint="eastAsia"/>
          <w:color w:val="000000"/>
        </w:rPr>
        <w:t>强制淘汰耗能高的技术、工艺和设备，做好重点耗能行业和企业的节能降耗工作；切实贯彻能源效率标准，对家电产品和照明产品实施强制性能效标识管理，鼓励推广使用高效节能产品；建设和推广节能建筑和太阳能建筑；鼓励使用节能型交通工具；在工业园区推广热电联产和余热利用。鼓励使用太阳能产品。</w:t>
      </w:r>
    </w:p>
    <w:p w:rsidR="00DC7FEC" w:rsidRDefault="00DC7FEC" w:rsidP="00DC7FEC">
      <w:pPr>
        <w:spacing w:line="600" w:lineRule="exact"/>
        <w:ind w:firstLineChars="200" w:firstLine="632"/>
        <w:rPr>
          <w:rFonts w:hint="eastAsia"/>
          <w:color w:val="000000"/>
        </w:rPr>
      </w:pPr>
      <w:r>
        <w:rPr>
          <w:rFonts w:hint="eastAsia"/>
          <w:color w:val="000000"/>
        </w:rPr>
        <w:lastRenderedPageBreak/>
        <w:t>三、节约用水</w:t>
      </w:r>
    </w:p>
    <w:p w:rsidR="00DC7FEC" w:rsidRDefault="00DC7FEC" w:rsidP="00DC7FEC">
      <w:pPr>
        <w:spacing w:line="600" w:lineRule="exact"/>
        <w:ind w:firstLineChars="200" w:firstLine="632"/>
        <w:rPr>
          <w:rFonts w:hint="eastAsia"/>
          <w:color w:val="000000"/>
        </w:rPr>
      </w:pPr>
      <w:r>
        <w:rPr>
          <w:rFonts w:hint="eastAsia"/>
          <w:color w:val="000000"/>
        </w:rPr>
        <w:t>提高水资源利用效率，实施农业节水灌溉，推广使用工程灌溉技术、喷灌、滴灌等设备，使灌溉利用系数达到国内先进水平；提高工业用水重复利用率，推广住宅用水中水回用，推进尾水资源化利用；做好高耗水企业节水技术改造；推广使用节水设备和器具；实施一批节水型农业、节水型工业示范工程。到</w:t>
      </w:r>
      <w:r>
        <w:rPr>
          <w:rFonts w:hint="eastAsia"/>
          <w:color w:val="000000"/>
        </w:rPr>
        <w:t>2010</w:t>
      </w:r>
      <w:r>
        <w:rPr>
          <w:rFonts w:hint="eastAsia"/>
          <w:color w:val="000000"/>
        </w:rPr>
        <w:t>年，万元生产总值水耗降低到</w:t>
      </w:r>
      <w:r>
        <w:rPr>
          <w:rFonts w:hint="eastAsia"/>
          <w:color w:val="000000"/>
        </w:rPr>
        <w:t>400</w:t>
      </w:r>
      <w:r>
        <w:rPr>
          <w:rFonts w:hint="eastAsia"/>
          <w:color w:val="000000"/>
        </w:rPr>
        <w:t>吨以下。</w:t>
      </w:r>
    </w:p>
    <w:p w:rsidR="00DC7FEC" w:rsidRDefault="00DC7FEC" w:rsidP="00DC7FEC">
      <w:pPr>
        <w:spacing w:line="600" w:lineRule="exact"/>
        <w:ind w:firstLineChars="200" w:firstLine="632"/>
        <w:rPr>
          <w:rFonts w:hint="eastAsia"/>
          <w:color w:val="000000"/>
        </w:rPr>
      </w:pPr>
      <w:r>
        <w:rPr>
          <w:rFonts w:hint="eastAsia"/>
          <w:color w:val="000000"/>
        </w:rPr>
        <w:t>四、节约原材料</w:t>
      </w:r>
    </w:p>
    <w:p w:rsidR="00DC7FEC" w:rsidRDefault="00DC7FEC" w:rsidP="00DC7FEC">
      <w:pPr>
        <w:spacing w:line="600" w:lineRule="exact"/>
        <w:ind w:firstLineChars="200" w:firstLine="632"/>
        <w:rPr>
          <w:rFonts w:hint="eastAsia"/>
          <w:color w:val="000000"/>
        </w:rPr>
      </w:pPr>
      <w:r>
        <w:rPr>
          <w:rFonts w:hint="eastAsia"/>
          <w:color w:val="000000"/>
        </w:rPr>
        <w:t>鼓励使用新材料、再生材料，加强金属材料、木材、水泥等材料的节约代用，减少一次性用品使用；加强重点行业原材料消耗管理，推行产品生态设计，推广节约材料的技术工艺；研究实施节约包装材料的政策措施，有效遏制产品的过度包装；积极采用新型建筑材料，推广应用高性能、低材耗、可再生循环利用的建筑材料。加强重要矿产资源的地质勘查，增加资源地质储量，健全资源有偿使用制度，提高合理开采和综合利用水平。</w:t>
      </w:r>
    </w:p>
    <w:p w:rsidR="00DC7FEC" w:rsidRDefault="00DC7FEC" w:rsidP="00DC7FEC">
      <w:pPr>
        <w:spacing w:line="600" w:lineRule="exact"/>
        <w:ind w:firstLineChars="200" w:firstLine="632"/>
        <w:rPr>
          <w:rFonts w:hint="eastAsia"/>
          <w:color w:val="000000"/>
        </w:rPr>
      </w:pPr>
      <w:r>
        <w:rPr>
          <w:rFonts w:hint="eastAsia"/>
          <w:color w:val="000000"/>
        </w:rPr>
        <w:t>五、资源综合利用</w:t>
      </w:r>
    </w:p>
    <w:p w:rsidR="00DC7FEC" w:rsidRDefault="00DC7FEC" w:rsidP="00DC7FEC">
      <w:pPr>
        <w:spacing w:line="600" w:lineRule="exact"/>
        <w:ind w:firstLineChars="200" w:firstLine="632"/>
        <w:rPr>
          <w:rFonts w:hint="eastAsia"/>
          <w:color w:val="000000"/>
          <w:spacing w:val="-6"/>
        </w:rPr>
      </w:pPr>
      <w:r>
        <w:rPr>
          <w:rFonts w:hint="eastAsia"/>
          <w:color w:val="000000"/>
        </w:rPr>
        <w:t>以</w:t>
      </w:r>
      <w:r>
        <w:rPr>
          <w:rFonts w:hint="eastAsia"/>
          <w:color w:val="000000"/>
          <w:spacing w:val="-6"/>
        </w:rPr>
        <w:t>粉煤灰、尾矿、化工废渣及有机废水综合利用为重点，推进工业废弃物综合利用。积极开展废钢铁、废有色金属、包装废弃物、电子废弃物等废旧物资的回收和循环使用，加快发展废物回收利用产业。推进城市生活垃圾资源化、减量化和无害化处理。推广秸秆</w:t>
      </w:r>
      <w:r>
        <w:rPr>
          <w:rFonts w:hint="eastAsia"/>
          <w:color w:val="000000"/>
          <w:spacing w:val="-6"/>
        </w:rPr>
        <w:lastRenderedPageBreak/>
        <w:t>综合利用技术，建设一批秸秆综合利用示范点。鼓励畜禽粪便的综合利用，推广节肥、节药技术，降低化肥、农药施用量。</w:t>
      </w:r>
    </w:p>
    <w:p w:rsidR="00DC7FEC" w:rsidRDefault="00DC7FEC" w:rsidP="00DC7FEC">
      <w:pPr>
        <w:spacing w:line="600" w:lineRule="exact"/>
        <w:ind w:firstLineChars="200" w:firstLine="632"/>
        <w:rPr>
          <w:rFonts w:hint="eastAsia"/>
          <w:color w:val="000000"/>
          <w:szCs w:val="21"/>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t>第三节</w:t>
      </w:r>
      <w:r>
        <w:rPr>
          <w:rFonts w:hint="eastAsia"/>
          <w:color w:val="000000"/>
          <w:szCs w:val="21"/>
        </w:rPr>
        <w:t xml:space="preserve">  </w:t>
      </w:r>
      <w:r>
        <w:rPr>
          <w:rFonts w:hint="eastAsia"/>
          <w:color w:val="000000"/>
          <w:szCs w:val="21"/>
        </w:rPr>
        <w:t>建设环境友好型社会</w:t>
      </w:r>
    </w:p>
    <w:p w:rsidR="00DC7FEC" w:rsidRDefault="00DC7FEC" w:rsidP="00DC7FEC">
      <w:pPr>
        <w:spacing w:line="600" w:lineRule="exact"/>
        <w:ind w:firstLineChars="200" w:firstLine="632"/>
        <w:rPr>
          <w:rFonts w:hint="eastAsia"/>
          <w:color w:val="000000"/>
        </w:rPr>
      </w:pPr>
      <w:r>
        <w:rPr>
          <w:rFonts w:hint="eastAsia"/>
          <w:color w:val="000000"/>
        </w:rPr>
        <w:t>坚持环保优先，以</w:t>
      </w:r>
      <w:proofErr w:type="gramStart"/>
      <w:r>
        <w:rPr>
          <w:rFonts w:hint="eastAsia"/>
          <w:color w:val="000000"/>
        </w:rPr>
        <w:t>生态市</w:t>
      </w:r>
      <w:proofErr w:type="gramEnd"/>
      <w:r>
        <w:rPr>
          <w:rFonts w:hint="eastAsia"/>
          <w:color w:val="000000"/>
        </w:rPr>
        <w:t>建设为中心，加大环境治理和保护力度，加快转变生产和消费方式，促进人与自然相和谐，经济发展和人口、资源、环境相协调，有效控制环境污染和生态破坏。加大环境保护投入，重点实施“城市人居环境建设”等十大类环境保护工程，全社会环保投资占</w:t>
      </w:r>
      <w:r>
        <w:rPr>
          <w:rFonts w:hint="eastAsia"/>
          <w:color w:val="000000"/>
        </w:rPr>
        <w:t>GDP</w:t>
      </w:r>
      <w:r>
        <w:rPr>
          <w:rFonts w:hint="eastAsia"/>
          <w:color w:val="000000"/>
        </w:rPr>
        <w:t>比重提高到</w:t>
      </w:r>
      <w:r>
        <w:rPr>
          <w:rFonts w:hint="eastAsia"/>
          <w:color w:val="000000"/>
        </w:rPr>
        <w:t>3%</w:t>
      </w:r>
      <w:r>
        <w:rPr>
          <w:rFonts w:hint="eastAsia"/>
          <w:color w:val="000000"/>
        </w:rPr>
        <w:t>左右。强化污染防治和生态保护的源头控制，严格环境准入，提高环保准入门槛；对技术落后、浪费资源、污染环境的生产工艺、技术、设备、企业实行强制淘汰；实施污染物排放总量控制，降低产品单位产值的能耗物耗和污染物排放；积极利用经济手段、市场机制，大力发展环保产业，鼓励各行各业节约资源、降低污染物排放。强化环境监管，着力解决突出环境问题，维护环境安全。严格保护饮用水源，加快重点流域海域的污染防治；加强矿产资源开发和旅游开发的环境监管，防止新的破坏；在核电发展中，加强核应急准备和环境安全监管，确保核环境安全；加强生态保护，搞好生态功能区和旅游风景区的建设与管理。</w:t>
      </w:r>
    </w:p>
    <w:p w:rsidR="00DC7FEC" w:rsidRDefault="00DC7FEC" w:rsidP="00DC7FEC">
      <w:pPr>
        <w:spacing w:line="600" w:lineRule="exact"/>
        <w:ind w:firstLineChars="200" w:firstLine="632"/>
        <w:rPr>
          <w:rFonts w:hint="eastAsia"/>
          <w:color w:val="000000"/>
        </w:rPr>
      </w:pPr>
      <w:r>
        <w:rPr>
          <w:rFonts w:hint="eastAsia"/>
          <w:color w:val="000000"/>
        </w:rPr>
        <w:t>一、加强水环境整治</w:t>
      </w:r>
    </w:p>
    <w:p w:rsidR="00DC7FEC" w:rsidRDefault="00DC7FEC" w:rsidP="00DC7FEC">
      <w:pPr>
        <w:spacing w:line="600" w:lineRule="exact"/>
        <w:ind w:firstLineChars="200" w:firstLine="632"/>
        <w:rPr>
          <w:rFonts w:hint="eastAsia"/>
          <w:color w:val="000000"/>
        </w:rPr>
      </w:pPr>
      <w:r>
        <w:rPr>
          <w:rFonts w:hint="eastAsia"/>
          <w:color w:val="000000"/>
        </w:rPr>
        <w:lastRenderedPageBreak/>
        <w:t>加强水污染防治，继续实施主要污染物排放总量控制，加大污染治理力度，防止水质恶化，促进水质改善。加强水土流失重点防护区域管理，禁止取土、挖砂、采石、采矿和乱伐林木等破坏地形、地貌、植被的活动，加大执法监督力度，打击破坏水土保持的违法行为。加强饮用水源地保护，严禁在其保护范围内建设污染项目。全面加强水功能区的监督和管理，完善排污口审批制度，切实保障城乡饮用水安全。</w:t>
      </w:r>
    </w:p>
    <w:p w:rsidR="00DC7FEC" w:rsidRDefault="00DC7FEC" w:rsidP="00DC7FEC">
      <w:pPr>
        <w:spacing w:line="600" w:lineRule="exact"/>
        <w:ind w:firstLineChars="200" w:firstLine="632"/>
        <w:rPr>
          <w:rFonts w:hint="eastAsia"/>
          <w:color w:val="000000"/>
        </w:rPr>
      </w:pPr>
      <w:r>
        <w:rPr>
          <w:rFonts w:hint="eastAsia"/>
          <w:color w:val="000000"/>
        </w:rPr>
        <w:t>二、加强区域大气环境治理</w:t>
      </w:r>
    </w:p>
    <w:p w:rsidR="00DC7FEC" w:rsidRDefault="00DC7FEC" w:rsidP="00DC7FEC">
      <w:pPr>
        <w:spacing w:line="600" w:lineRule="exact"/>
        <w:ind w:firstLineChars="200" w:firstLine="632"/>
        <w:rPr>
          <w:rFonts w:hint="eastAsia"/>
          <w:color w:val="000000"/>
        </w:rPr>
      </w:pPr>
      <w:r>
        <w:rPr>
          <w:rFonts w:hint="eastAsia"/>
          <w:color w:val="000000"/>
        </w:rPr>
        <w:t>切实改善区域大气环境质量，削减二氧化硫和颗粒物排放总量，着力减少酸雨发生频率；加快城市燃煤锅炉气化改造，加强城市气化工程、集中供热、热电联产等基础设施工程建设。到</w:t>
      </w:r>
      <w:r>
        <w:rPr>
          <w:rFonts w:hint="eastAsia"/>
          <w:color w:val="000000"/>
        </w:rPr>
        <w:t>2010</w:t>
      </w:r>
      <w:r>
        <w:rPr>
          <w:rFonts w:hint="eastAsia"/>
          <w:color w:val="000000"/>
        </w:rPr>
        <w:t>年，市区空气质量达到二级标准的天数达到</w:t>
      </w:r>
      <w:r>
        <w:rPr>
          <w:rFonts w:hint="eastAsia"/>
          <w:color w:val="000000"/>
        </w:rPr>
        <w:t>292</w:t>
      </w:r>
      <w:r>
        <w:rPr>
          <w:rFonts w:hint="eastAsia"/>
          <w:color w:val="000000"/>
        </w:rPr>
        <w:t>天以上。</w:t>
      </w:r>
    </w:p>
    <w:p w:rsidR="00DC7FEC" w:rsidRDefault="00DC7FEC" w:rsidP="00DC7FEC">
      <w:pPr>
        <w:spacing w:line="600" w:lineRule="exact"/>
        <w:ind w:firstLineChars="200" w:firstLine="632"/>
        <w:rPr>
          <w:rFonts w:hint="eastAsia"/>
          <w:color w:val="000000"/>
        </w:rPr>
      </w:pPr>
      <w:r>
        <w:rPr>
          <w:rFonts w:hint="eastAsia"/>
          <w:color w:val="000000"/>
        </w:rPr>
        <w:t>三、加大城乡环境污染治理</w:t>
      </w:r>
    </w:p>
    <w:p w:rsidR="00DC7FEC" w:rsidRDefault="00DC7FEC" w:rsidP="00DC7FEC">
      <w:pPr>
        <w:spacing w:line="600" w:lineRule="exact"/>
        <w:ind w:firstLineChars="200" w:firstLine="632"/>
        <w:rPr>
          <w:rFonts w:hint="eastAsia"/>
          <w:color w:val="000000"/>
        </w:rPr>
      </w:pPr>
      <w:r>
        <w:rPr>
          <w:rFonts w:hint="eastAsia"/>
          <w:color w:val="000000"/>
        </w:rPr>
        <w:t>积极推进城镇生活污水处理、垃圾处理和危险废物安全处置设施建设，加快城镇生活污水管网建设，推进城市东区及各县城污水处理厂建设，提高生活污水收集率和处理率，工业废水全部达标排放，鼓励垃圾填埋和焚烧发电。提高机动车尾气排放标准，促进低能耗、低排放车辆使用。加强农业面源污染和畜禽养殖污染防治，开展土壤污染治理，制定化肥、农药使用的技术标准；开展农村环境综合整治，解决农村污染问题。</w:t>
      </w:r>
      <w:r>
        <w:rPr>
          <w:rFonts w:hint="eastAsia"/>
          <w:color w:val="000000"/>
        </w:rPr>
        <w:t xml:space="preserve"> </w:t>
      </w:r>
    </w:p>
    <w:p w:rsidR="00DC7FEC" w:rsidRDefault="00DC7FEC" w:rsidP="00DC7FEC">
      <w:pPr>
        <w:spacing w:line="600" w:lineRule="exact"/>
        <w:ind w:firstLineChars="200" w:firstLine="632"/>
        <w:rPr>
          <w:rFonts w:hint="eastAsia"/>
          <w:color w:val="000000"/>
        </w:rPr>
      </w:pPr>
      <w:r>
        <w:rPr>
          <w:rFonts w:hint="eastAsia"/>
          <w:color w:val="000000"/>
        </w:rPr>
        <w:lastRenderedPageBreak/>
        <w:t>四、加强生态建设</w:t>
      </w:r>
    </w:p>
    <w:p w:rsidR="00DC7FEC" w:rsidRDefault="00DC7FEC" w:rsidP="00DC7FEC">
      <w:pPr>
        <w:spacing w:line="600" w:lineRule="exact"/>
        <w:ind w:firstLineChars="200" w:firstLine="632"/>
        <w:rPr>
          <w:rFonts w:hint="eastAsia"/>
          <w:color w:val="000000"/>
        </w:rPr>
      </w:pPr>
      <w:r>
        <w:rPr>
          <w:rFonts w:hint="eastAsia"/>
          <w:color w:val="000000"/>
        </w:rPr>
        <w:t>快速推进绿色连云港建设，积极发展绿色产业。加快沿海、沿河、沿路等生态林网、经济林网建设，注重生态建设与生态产业发展相结合，构建区域生态安全屏障。加强城市绿化工程建设，在工业园区周围建设生态隔离带；加大自然保护区保护力度，强化湿地保护；推进一批生态工业、生态农业、生态养殖、生态林业、生态旅游等生态示范园区和基地工程建设。按照谁开发谁保护、谁受益谁补偿的原则，加快建立生态补偿机制。到</w:t>
      </w:r>
      <w:r>
        <w:rPr>
          <w:rFonts w:hint="eastAsia"/>
          <w:color w:val="000000"/>
        </w:rPr>
        <w:t>2010</w:t>
      </w:r>
      <w:r>
        <w:rPr>
          <w:rFonts w:hint="eastAsia"/>
          <w:color w:val="000000"/>
        </w:rPr>
        <w:t>年，市区和四县全部通过国家生态示范区验收。</w:t>
      </w:r>
    </w:p>
    <w:p w:rsidR="00DC7FEC" w:rsidRDefault="00DC7FEC" w:rsidP="00DC7FEC">
      <w:pPr>
        <w:spacing w:line="600" w:lineRule="exact"/>
        <w:ind w:firstLineChars="200" w:firstLine="632"/>
        <w:rPr>
          <w:rFonts w:hint="eastAsia"/>
          <w:color w:val="000000"/>
        </w:rPr>
      </w:pPr>
      <w:r>
        <w:rPr>
          <w:rFonts w:hint="eastAsia"/>
          <w:color w:val="000000"/>
        </w:rPr>
        <w:t>五、完善环境管理体制</w:t>
      </w:r>
    </w:p>
    <w:p w:rsidR="00DC7FEC" w:rsidRDefault="00DC7FEC" w:rsidP="00DC7FEC">
      <w:pPr>
        <w:spacing w:line="600" w:lineRule="exact"/>
        <w:ind w:firstLineChars="200" w:firstLine="632"/>
        <w:rPr>
          <w:rFonts w:hint="eastAsia"/>
          <w:color w:val="000000"/>
        </w:rPr>
      </w:pPr>
      <w:r>
        <w:rPr>
          <w:rFonts w:hint="eastAsia"/>
          <w:color w:val="000000"/>
        </w:rPr>
        <w:t>强化政策引导，积极推进污染治理市场化运作，推行排污权交易制度。严格实行环境影响评价制度，坚持环境信息公开，加大环境执法力度。加大政府对生态环境保护的投入，切实加强环境保护能力建设，建立健全生态环境预警应急体系和环保监测、监察体系。</w:t>
      </w:r>
    </w:p>
    <w:p w:rsidR="00DC7FEC" w:rsidRDefault="00DC7FEC" w:rsidP="00DC7FEC">
      <w:pPr>
        <w:spacing w:line="600" w:lineRule="exact"/>
        <w:ind w:firstLineChars="200" w:firstLine="632"/>
        <w:rPr>
          <w:rFonts w:hint="eastAsia"/>
          <w:color w:val="000000"/>
          <w:szCs w:val="21"/>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t>第四节</w:t>
      </w:r>
      <w:r>
        <w:rPr>
          <w:rFonts w:hint="eastAsia"/>
          <w:color w:val="000000"/>
          <w:szCs w:val="21"/>
        </w:rPr>
        <w:t xml:space="preserve">  </w:t>
      </w:r>
      <w:r>
        <w:rPr>
          <w:rFonts w:hint="eastAsia"/>
          <w:color w:val="000000"/>
          <w:szCs w:val="21"/>
        </w:rPr>
        <w:t>发展循环经济</w:t>
      </w:r>
    </w:p>
    <w:p w:rsidR="00DC7FEC" w:rsidRDefault="00DC7FEC" w:rsidP="00DC7FEC">
      <w:pPr>
        <w:spacing w:line="600" w:lineRule="exact"/>
        <w:ind w:firstLineChars="200" w:firstLine="632"/>
        <w:rPr>
          <w:rFonts w:hint="eastAsia"/>
          <w:color w:val="000000"/>
        </w:rPr>
      </w:pPr>
      <w:r>
        <w:rPr>
          <w:rFonts w:hint="eastAsia"/>
          <w:color w:val="000000"/>
        </w:rPr>
        <w:t>以新型工业化为导向，重点从企业、园区、社会三个层次，大力推行“减量化、再利用、资源化”的循环发展模式，建立政府大力推进、市场有效驱动、公众自觉参与的循环经济发展机制。</w:t>
      </w:r>
    </w:p>
    <w:p w:rsidR="00DC7FEC" w:rsidRDefault="00DC7FEC" w:rsidP="00DC7FEC">
      <w:pPr>
        <w:spacing w:line="600" w:lineRule="exact"/>
        <w:ind w:firstLineChars="200" w:firstLine="632"/>
        <w:rPr>
          <w:rFonts w:hint="eastAsia"/>
          <w:color w:val="000000"/>
        </w:rPr>
      </w:pPr>
      <w:r>
        <w:rPr>
          <w:rFonts w:hint="eastAsia"/>
          <w:color w:val="000000"/>
        </w:rPr>
        <w:lastRenderedPageBreak/>
        <w:t>一、推进企业内部小循环</w:t>
      </w:r>
    </w:p>
    <w:p w:rsidR="00DC7FEC" w:rsidRDefault="00DC7FEC" w:rsidP="00DC7FEC">
      <w:pPr>
        <w:spacing w:line="600" w:lineRule="exact"/>
        <w:ind w:firstLineChars="200" w:firstLine="632"/>
        <w:rPr>
          <w:rFonts w:hint="eastAsia"/>
          <w:color w:val="000000"/>
        </w:rPr>
      </w:pPr>
      <w:r>
        <w:rPr>
          <w:rFonts w:hint="eastAsia"/>
          <w:color w:val="000000"/>
        </w:rPr>
        <w:t>依法加大企业清洁生产实施力度，支持企业通过生态设计、研发，加快产品的绿色升级换代，实现产品生命周期全过程的资源利用和生态影响最小化，加快形成“低消耗、低排放、高效率”的生产模式。对纳入强制清洁生产审核范围的企业加强管理，积极引导企业开展</w:t>
      </w:r>
      <w:r>
        <w:rPr>
          <w:rFonts w:hint="eastAsia"/>
          <w:color w:val="000000"/>
        </w:rPr>
        <w:t>ISO14000</w:t>
      </w:r>
      <w:r>
        <w:rPr>
          <w:rFonts w:hint="eastAsia"/>
          <w:color w:val="000000"/>
        </w:rPr>
        <w:t>环境管理体系、环境标志产品和其他绿色认证，增强产品的环境竞争力。</w:t>
      </w:r>
    </w:p>
    <w:p w:rsidR="00DC7FEC" w:rsidRDefault="00DC7FEC" w:rsidP="00DC7FEC">
      <w:pPr>
        <w:spacing w:line="600" w:lineRule="exact"/>
        <w:ind w:firstLineChars="200" w:firstLine="632"/>
        <w:rPr>
          <w:rFonts w:hint="eastAsia"/>
          <w:color w:val="000000"/>
        </w:rPr>
      </w:pPr>
      <w:r>
        <w:rPr>
          <w:rFonts w:hint="eastAsia"/>
          <w:color w:val="000000"/>
        </w:rPr>
        <w:t>二、推进产业园区中循环</w:t>
      </w:r>
    </w:p>
    <w:p w:rsidR="00DC7FEC" w:rsidRDefault="00DC7FEC" w:rsidP="00DC7FEC">
      <w:pPr>
        <w:spacing w:line="600" w:lineRule="exact"/>
        <w:ind w:firstLineChars="200" w:firstLine="632"/>
        <w:rPr>
          <w:rFonts w:hint="eastAsia"/>
          <w:color w:val="000000"/>
        </w:rPr>
      </w:pPr>
      <w:r>
        <w:rPr>
          <w:rFonts w:hint="eastAsia"/>
          <w:color w:val="000000"/>
        </w:rPr>
        <w:t>以企业之间、产业之间的循环链建设为主要途径，引导不同产业通过产业链的延伸和联结，实现资源在不同企业之间和不同产业之间的充分利用，建立起以二次资源的再利用和再循环为重要组成部分的循环经济机制。加快产业园区的生态化转向，积极推进零排放工业示范区建设。到</w:t>
      </w:r>
      <w:r>
        <w:rPr>
          <w:rFonts w:hint="eastAsia"/>
          <w:color w:val="000000"/>
        </w:rPr>
        <w:t>2010</w:t>
      </w:r>
      <w:r>
        <w:rPr>
          <w:rFonts w:hint="eastAsia"/>
          <w:color w:val="000000"/>
        </w:rPr>
        <w:t>年，工业用水重复利用率提高到</w:t>
      </w:r>
      <w:r>
        <w:rPr>
          <w:rFonts w:hint="eastAsia"/>
          <w:color w:val="000000"/>
        </w:rPr>
        <w:t>70%</w:t>
      </w:r>
      <w:r>
        <w:rPr>
          <w:rFonts w:hint="eastAsia"/>
          <w:color w:val="000000"/>
        </w:rPr>
        <w:t>，工业固体废弃物综合利用率达到</w:t>
      </w:r>
      <w:r>
        <w:rPr>
          <w:rFonts w:hint="eastAsia"/>
          <w:color w:val="000000"/>
        </w:rPr>
        <w:t>92%</w:t>
      </w:r>
      <w:r>
        <w:rPr>
          <w:rFonts w:hint="eastAsia"/>
          <w:color w:val="000000"/>
        </w:rPr>
        <w:t>。</w:t>
      </w:r>
    </w:p>
    <w:p w:rsidR="00DC7FEC" w:rsidRDefault="00DC7FEC" w:rsidP="00DC7FEC">
      <w:pPr>
        <w:spacing w:line="600" w:lineRule="exact"/>
        <w:ind w:firstLineChars="200" w:firstLine="632"/>
        <w:rPr>
          <w:rFonts w:hint="eastAsia"/>
          <w:color w:val="000000"/>
        </w:rPr>
      </w:pPr>
      <w:r>
        <w:rPr>
          <w:rFonts w:hint="eastAsia"/>
          <w:color w:val="000000"/>
        </w:rPr>
        <w:t>三、推进社会大循环</w:t>
      </w:r>
    </w:p>
    <w:p w:rsidR="00DC7FEC" w:rsidRDefault="00DC7FEC" w:rsidP="00DC7FEC">
      <w:pPr>
        <w:spacing w:line="600" w:lineRule="exact"/>
        <w:ind w:firstLineChars="200" w:firstLine="632"/>
        <w:rPr>
          <w:rFonts w:hint="eastAsia"/>
          <w:color w:val="000000"/>
        </w:rPr>
      </w:pPr>
      <w:r>
        <w:rPr>
          <w:rFonts w:hint="eastAsia"/>
          <w:color w:val="000000"/>
        </w:rPr>
        <w:t>按照建设生态社区和生态城镇的要求，规划建设节能型城镇，减少资源消耗。推行绿色生产、绿色消费，建立起全社会共同参与的循环经济社会体制。加大环境综合治理力度，培育再生资源回收产业，建立社会化的废物回收系统。</w:t>
      </w:r>
    </w:p>
    <w:p w:rsidR="00DC7FEC" w:rsidRDefault="00DC7FEC" w:rsidP="00DC7FEC">
      <w:pPr>
        <w:spacing w:line="600" w:lineRule="exact"/>
        <w:ind w:firstLineChars="200" w:firstLine="632"/>
        <w:rPr>
          <w:rFonts w:hint="eastAsia"/>
          <w:color w:val="000000"/>
        </w:rPr>
      </w:pPr>
      <w:r>
        <w:rPr>
          <w:rFonts w:hint="eastAsia"/>
          <w:color w:val="000000"/>
        </w:rPr>
        <w:t>四、建立健全政策制度</w:t>
      </w:r>
    </w:p>
    <w:p w:rsidR="00DC7FEC" w:rsidRDefault="00DC7FEC" w:rsidP="00DC7FEC">
      <w:pPr>
        <w:spacing w:line="600" w:lineRule="exact"/>
        <w:ind w:firstLineChars="200" w:firstLine="600"/>
        <w:rPr>
          <w:rFonts w:ascii="Times" w:hAnsi="Times" w:hint="eastAsia"/>
          <w:color w:val="000000"/>
          <w:spacing w:val="-8"/>
        </w:rPr>
      </w:pPr>
      <w:r>
        <w:rPr>
          <w:rFonts w:ascii="Times" w:hAnsi="Times" w:hint="eastAsia"/>
          <w:color w:val="000000"/>
          <w:spacing w:val="-8"/>
        </w:rPr>
        <w:lastRenderedPageBreak/>
        <w:t>综合运用政策手段，调节和影响企业、居民和政府等主体的行为，建立自觉节约资源和保护环境的机制。在依法监管方面，明确企业的生产、包装、回收的义务和责任。在投资引导方面，对符合循环经济要求、促进循环经济发展的项目给予扶持。在能源资源消耗环节，制定并完善阶梯式水价、峰谷电价等政策。在资源综合利用和再生资源回收利用方面，推进各种废旧资源回收和循环利用，建立再生资源回收、加工、利用体系。在社会消费环节，鼓励使用绿色产品、能效标识产品、节能节水认证产品和环境标志产品等。</w:t>
      </w:r>
    </w:p>
    <w:p w:rsidR="00DC7FEC" w:rsidRDefault="00DC7FEC" w:rsidP="00DC7FEC">
      <w:pPr>
        <w:spacing w:line="600" w:lineRule="exact"/>
        <w:ind w:firstLineChars="200" w:firstLine="632"/>
        <w:rPr>
          <w:rFonts w:eastAsia="楷体_GB2312" w:hint="eastAsia"/>
          <w:color w:val="000000"/>
          <w:szCs w:val="21"/>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t>第五节</w:t>
      </w:r>
      <w:r>
        <w:rPr>
          <w:rFonts w:hint="eastAsia"/>
          <w:color w:val="000000"/>
          <w:szCs w:val="21"/>
        </w:rPr>
        <w:t xml:space="preserve">  </w:t>
      </w:r>
      <w:r>
        <w:rPr>
          <w:rFonts w:hint="eastAsia"/>
          <w:color w:val="000000"/>
          <w:szCs w:val="21"/>
        </w:rPr>
        <w:t>加强资源管理</w:t>
      </w:r>
    </w:p>
    <w:p w:rsidR="00DC7FEC" w:rsidRDefault="00DC7FEC" w:rsidP="00DC7FEC">
      <w:pPr>
        <w:spacing w:line="600" w:lineRule="exact"/>
        <w:ind w:firstLineChars="200" w:firstLine="632"/>
        <w:rPr>
          <w:rFonts w:hint="eastAsia"/>
          <w:color w:val="000000"/>
        </w:rPr>
      </w:pPr>
      <w:r>
        <w:rPr>
          <w:rFonts w:hint="eastAsia"/>
          <w:color w:val="000000"/>
        </w:rPr>
        <w:t>按照“有限开发、有序开发、有偿开发”的原则，加强对土地、水、矿产和海洋资源的管理。</w:t>
      </w:r>
    </w:p>
    <w:p w:rsidR="00DC7FEC" w:rsidRDefault="00DC7FEC" w:rsidP="00DC7FEC">
      <w:pPr>
        <w:spacing w:line="600" w:lineRule="exact"/>
        <w:ind w:firstLineChars="200" w:firstLine="632"/>
        <w:rPr>
          <w:rFonts w:hint="eastAsia"/>
          <w:color w:val="000000"/>
        </w:rPr>
      </w:pPr>
      <w:r>
        <w:rPr>
          <w:rFonts w:hint="eastAsia"/>
          <w:color w:val="000000"/>
        </w:rPr>
        <w:t>一、土地资源管理</w:t>
      </w:r>
    </w:p>
    <w:p w:rsidR="00DC7FEC" w:rsidRDefault="00DC7FEC" w:rsidP="00DC7FEC">
      <w:pPr>
        <w:spacing w:line="600" w:lineRule="exact"/>
        <w:ind w:firstLineChars="200" w:firstLine="608"/>
        <w:rPr>
          <w:rFonts w:ascii="Times" w:hAnsi="Times" w:hint="eastAsia"/>
          <w:color w:val="000000"/>
          <w:spacing w:val="-6"/>
        </w:rPr>
      </w:pPr>
      <w:r>
        <w:rPr>
          <w:rFonts w:ascii="Times" w:hAnsi="Times" w:hint="eastAsia"/>
          <w:color w:val="000000"/>
          <w:spacing w:val="-6"/>
        </w:rPr>
        <w:t>强化土地的资源属性，全面落实保护耕地各项措施；结合空间功能区划，做好新一轮土地利用总体规划修编，严格规划的编制、审批、</w:t>
      </w:r>
      <w:r>
        <w:rPr>
          <w:rFonts w:ascii="Times" w:hAnsi="Times" w:hint="eastAsia"/>
          <w:color w:val="000000"/>
          <w:spacing w:val="-8"/>
        </w:rPr>
        <w:t>实施管理；对土地利用年度计划实施情况进行动态监测和定期评估。加强土地的复垦、开发整理，每年新增耕地不低于</w:t>
      </w:r>
      <w:r>
        <w:rPr>
          <w:rFonts w:ascii="Times" w:hAnsi="Times" w:hint="eastAsia"/>
          <w:color w:val="000000"/>
          <w:spacing w:val="-8"/>
        </w:rPr>
        <w:t>1.5</w:t>
      </w:r>
      <w:r>
        <w:rPr>
          <w:rFonts w:ascii="Times" w:hAnsi="Times" w:hint="eastAsia"/>
          <w:color w:val="000000"/>
          <w:spacing w:val="-8"/>
        </w:rPr>
        <w:t>万亩。</w:t>
      </w:r>
    </w:p>
    <w:p w:rsidR="00DC7FEC" w:rsidRDefault="00DC7FEC" w:rsidP="00DC7FEC">
      <w:pPr>
        <w:spacing w:line="600" w:lineRule="exact"/>
        <w:ind w:firstLineChars="200" w:firstLine="632"/>
        <w:rPr>
          <w:rFonts w:hint="eastAsia"/>
          <w:color w:val="000000"/>
        </w:rPr>
      </w:pPr>
      <w:r>
        <w:rPr>
          <w:rFonts w:hint="eastAsia"/>
          <w:color w:val="000000"/>
        </w:rPr>
        <w:t>二、水资源管理</w:t>
      </w:r>
    </w:p>
    <w:p w:rsidR="00DC7FEC" w:rsidRDefault="00DC7FEC" w:rsidP="00DC7FEC">
      <w:pPr>
        <w:spacing w:line="600" w:lineRule="exact"/>
        <w:ind w:firstLineChars="200" w:firstLine="632"/>
        <w:rPr>
          <w:rFonts w:hint="eastAsia"/>
          <w:color w:val="000000"/>
        </w:rPr>
      </w:pPr>
      <w:r>
        <w:rPr>
          <w:rFonts w:hint="eastAsia"/>
          <w:color w:val="000000"/>
        </w:rPr>
        <w:t>加强水资源统一管理，优化配置水资源，提高区域性供水能力；完善取水许可和水资源有偿使用制度，逐步落实差别化水价</w:t>
      </w:r>
      <w:r>
        <w:rPr>
          <w:rFonts w:hint="eastAsia"/>
          <w:color w:val="000000"/>
        </w:rPr>
        <w:lastRenderedPageBreak/>
        <w:t>政策，制订实施水资源、城市供水和水利工程供水、再生水分类价格等政策，完善农业水费计价收费办法。</w:t>
      </w:r>
    </w:p>
    <w:p w:rsidR="00DC7FEC" w:rsidRDefault="00DC7FEC" w:rsidP="00DC7FEC">
      <w:pPr>
        <w:spacing w:line="600" w:lineRule="exact"/>
        <w:ind w:firstLineChars="200" w:firstLine="632"/>
        <w:rPr>
          <w:rFonts w:hint="eastAsia"/>
          <w:color w:val="000000"/>
        </w:rPr>
      </w:pPr>
      <w:r>
        <w:rPr>
          <w:rFonts w:hint="eastAsia"/>
          <w:color w:val="000000"/>
        </w:rPr>
        <w:t>三、矿产资源管理</w:t>
      </w:r>
    </w:p>
    <w:p w:rsidR="00DC7FEC" w:rsidRDefault="00DC7FEC" w:rsidP="00DC7FEC">
      <w:pPr>
        <w:spacing w:line="600" w:lineRule="exact"/>
        <w:ind w:firstLineChars="200" w:firstLine="632"/>
        <w:rPr>
          <w:rFonts w:hint="eastAsia"/>
          <w:color w:val="000000"/>
        </w:rPr>
      </w:pPr>
      <w:r>
        <w:rPr>
          <w:rFonts w:hint="eastAsia"/>
          <w:color w:val="000000"/>
        </w:rPr>
        <w:t>加强对矿产资源勘查开发的统一规划和管理。加强矿产资源和地质环境的勘查评价，规范矿产资源开采管理，严格执行矿产资源开发准入条件，禁止粗放式开采。加强矿产资源的资产化管理，建立矿产资源的有偿使用制度和合理补偿机制。加强对矿山生态环境的保护和恢复治理，建设生态矿业。</w:t>
      </w:r>
    </w:p>
    <w:p w:rsidR="00DC7FEC" w:rsidRDefault="00DC7FEC" w:rsidP="00DC7FEC">
      <w:pPr>
        <w:spacing w:line="600" w:lineRule="exact"/>
        <w:ind w:firstLineChars="200" w:firstLine="632"/>
        <w:rPr>
          <w:rFonts w:hint="eastAsia"/>
          <w:color w:val="000000"/>
        </w:rPr>
      </w:pPr>
      <w:r>
        <w:rPr>
          <w:rFonts w:hint="eastAsia"/>
          <w:color w:val="000000"/>
        </w:rPr>
        <w:t>四、海洋资源管理</w:t>
      </w:r>
    </w:p>
    <w:p w:rsidR="00DC7FEC" w:rsidRDefault="00DC7FEC" w:rsidP="00DC7FEC">
      <w:pPr>
        <w:spacing w:line="600" w:lineRule="exact"/>
        <w:ind w:firstLineChars="200" w:firstLine="632"/>
        <w:rPr>
          <w:rFonts w:hint="eastAsia"/>
          <w:color w:val="000000"/>
        </w:rPr>
      </w:pPr>
      <w:r>
        <w:rPr>
          <w:rFonts w:hint="eastAsia"/>
          <w:color w:val="000000"/>
        </w:rPr>
        <w:t>按照深水深用、浅水浅用的原则和海洋功能区划及岸线功能属性，合理开发利用岸线资源，提高岸线利用效率。加大对海洋环境和生态的保护，积极整治陆源污染，修复海洋重点功能区生态功能，促进海域环境质量改善。控制近海捕捞强度，积极保护海洋生物资源，重点保护海州湾渔场。</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0"/>
        <w:jc w:val="center"/>
        <w:rPr>
          <w:rFonts w:eastAsia="黑体" w:hint="eastAsia"/>
          <w:color w:val="000000"/>
          <w:sz w:val="36"/>
        </w:rPr>
      </w:pPr>
      <w:r>
        <w:rPr>
          <w:rFonts w:eastAsia="黑体" w:hint="eastAsia"/>
          <w:color w:val="000000"/>
          <w:sz w:val="36"/>
        </w:rPr>
        <w:t>第四篇</w:t>
      </w:r>
      <w:r>
        <w:rPr>
          <w:rFonts w:eastAsia="黑体" w:hint="eastAsia"/>
          <w:color w:val="000000"/>
          <w:sz w:val="36"/>
        </w:rPr>
        <w:t xml:space="preserve">  </w:t>
      </w:r>
      <w:r>
        <w:rPr>
          <w:rFonts w:eastAsia="黑体" w:hint="eastAsia"/>
          <w:color w:val="000000"/>
          <w:sz w:val="36"/>
        </w:rPr>
        <w:t>规划保障和规划实施</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rPr>
      </w:pPr>
      <w:r>
        <w:rPr>
          <w:rFonts w:hint="eastAsia"/>
          <w:color w:val="000000"/>
        </w:rPr>
        <w:t>坚持以科学发展观统领发展全局，正确处理速度、结构、质量和效益的关系，正确处理经济发展与人口、资源环境的关系，正确处理经济发展、社会发展和人的全面发展的关系，正确处理</w:t>
      </w:r>
      <w:r>
        <w:rPr>
          <w:rFonts w:hint="eastAsia"/>
          <w:color w:val="000000"/>
        </w:rPr>
        <w:lastRenderedPageBreak/>
        <w:t>物质文明、政治文明和精神文明的关系，统筹兼顾，实现全面、协调、可持续发展。</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0"/>
        <w:jc w:val="center"/>
        <w:rPr>
          <w:rFonts w:eastAsia="黑体" w:hint="eastAsia"/>
          <w:color w:val="000000"/>
        </w:rPr>
      </w:pPr>
      <w:r>
        <w:rPr>
          <w:rFonts w:eastAsia="黑体" w:hint="eastAsia"/>
          <w:color w:val="000000"/>
        </w:rPr>
        <w:t>第十一章</w:t>
      </w:r>
      <w:r>
        <w:rPr>
          <w:rFonts w:eastAsia="黑体" w:hint="eastAsia"/>
          <w:color w:val="000000"/>
        </w:rPr>
        <w:t xml:space="preserve">  </w:t>
      </w:r>
      <w:r>
        <w:rPr>
          <w:rFonts w:eastAsia="黑体" w:hint="eastAsia"/>
          <w:color w:val="000000"/>
        </w:rPr>
        <w:t>进一步深化改革</w:t>
      </w:r>
    </w:p>
    <w:p w:rsidR="00DC7FEC" w:rsidRDefault="00DC7FEC" w:rsidP="00DC7FEC">
      <w:pPr>
        <w:spacing w:line="400" w:lineRule="exact"/>
        <w:ind w:firstLineChars="200" w:firstLine="632"/>
        <w:jc w:val="center"/>
        <w:rPr>
          <w:rFonts w:eastAsia="黑体" w:hint="eastAsia"/>
          <w:color w:val="000000"/>
        </w:rPr>
      </w:pPr>
    </w:p>
    <w:p w:rsidR="00DC7FEC" w:rsidRDefault="00DC7FEC" w:rsidP="00DC7FEC">
      <w:pPr>
        <w:spacing w:line="600" w:lineRule="exact"/>
        <w:ind w:firstLineChars="200" w:firstLine="632"/>
        <w:rPr>
          <w:rFonts w:hint="eastAsia"/>
          <w:color w:val="000000"/>
        </w:rPr>
      </w:pPr>
      <w:r>
        <w:rPr>
          <w:rFonts w:hint="eastAsia"/>
          <w:color w:val="000000"/>
        </w:rPr>
        <w:t>按照建立完善的社会主义市场经济体制的要求，通过深化政府、企业和市场的改革，促进体制机制完善，优化社会资源配置，为发展提供有力的体制保障和不竭的动力源泉。</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t>第一节</w:t>
      </w:r>
      <w:r>
        <w:rPr>
          <w:rFonts w:hint="eastAsia"/>
          <w:color w:val="000000"/>
          <w:szCs w:val="21"/>
        </w:rPr>
        <w:t xml:space="preserve">  </w:t>
      </w:r>
      <w:r>
        <w:rPr>
          <w:rFonts w:hint="eastAsia"/>
          <w:color w:val="000000"/>
          <w:szCs w:val="21"/>
        </w:rPr>
        <w:t>推进政府管理体制改革</w:t>
      </w:r>
    </w:p>
    <w:p w:rsidR="00DC7FEC" w:rsidRDefault="00DC7FEC" w:rsidP="00DC7FEC">
      <w:pPr>
        <w:spacing w:line="600" w:lineRule="exact"/>
        <w:ind w:firstLineChars="200" w:firstLine="632"/>
        <w:rPr>
          <w:rFonts w:hint="eastAsia"/>
          <w:color w:val="000000"/>
        </w:rPr>
      </w:pPr>
      <w:r>
        <w:rPr>
          <w:rFonts w:hint="eastAsia"/>
          <w:color w:val="000000"/>
        </w:rPr>
        <w:t>加快政府职能转变，创新政府工作方式，建设服务型政府，提高行政效率。建立符合科学发展观的政绩考核机制，完善政府重大决策科学化、民主化和规范化的决策程序，推进依法行政和政务公开，完善监督机制。进一步清理审批项目，简化审批程序和环节，全面优化投资发展环境。放宽、放活县级经济管理权限，增强县域经济发展活力。大力精简乡（镇）机构，适应农村税费改革后发展的需要。</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rPr>
      </w:pPr>
      <w:r>
        <w:rPr>
          <w:rFonts w:hint="eastAsia"/>
          <w:color w:val="000000"/>
          <w:szCs w:val="21"/>
        </w:rPr>
        <w:t>第二节</w:t>
      </w:r>
      <w:r>
        <w:rPr>
          <w:rFonts w:hint="eastAsia"/>
          <w:color w:val="000000"/>
          <w:szCs w:val="21"/>
        </w:rPr>
        <w:t xml:space="preserve">  </w:t>
      </w:r>
      <w:r>
        <w:rPr>
          <w:rFonts w:hint="eastAsia"/>
          <w:color w:val="000000"/>
          <w:szCs w:val="21"/>
        </w:rPr>
        <w:t>推进投资体制改革</w:t>
      </w:r>
    </w:p>
    <w:p w:rsidR="00DC7FEC" w:rsidRDefault="00DC7FEC" w:rsidP="00DC7FEC">
      <w:pPr>
        <w:spacing w:line="600" w:lineRule="exact"/>
        <w:ind w:firstLineChars="200" w:firstLine="632"/>
        <w:rPr>
          <w:rFonts w:hint="eastAsia"/>
          <w:color w:val="000000"/>
          <w:szCs w:val="24"/>
        </w:rPr>
      </w:pPr>
      <w:r>
        <w:rPr>
          <w:rFonts w:hint="eastAsia"/>
          <w:color w:val="000000"/>
          <w:szCs w:val="24"/>
        </w:rPr>
        <w:t>贯彻落实《国务院关于投资体制改革的决定》，加大投资体制改革力度，建立规划引导、市场主导、企业自主决策的新型投</w:t>
      </w:r>
      <w:r>
        <w:rPr>
          <w:rFonts w:hint="eastAsia"/>
          <w:color w:val="000000"/>
          <w:szCs w:val="24"/>
        </w:rPr>
        <w:lastRenderedPageBreak/>
        <w:t>资体制。确立企业投资主体地位，健全和规范核准制和备案制。合理界定政府投资职能，规范政府投资行为，积极推行“代建制”，提高投资决策的科学化、民主化水平。建立严格有效的投资责任追究制度和社会监督机制。</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rPr>
      </w:pPr>
      <w:r>
        <w:rPr>
          <w:rFonts w:hint="eastAsia"/>
          <w:color w:val="000000"/>
          <w:szCs w:val="21"/>
        </w:rPr>
        <w:t>第三节</w:t>
      </w:r>
      <w:r>
        <w:rPr>
          <w:rFonts w:hint="eastAsia"/>
          <w:color w:val="000000"/>
          <w:szCs w:val="21"/>
        </w:rPr>
        <w:t xml:space="preserve">  </w:t>
      </w:r>
      <w:r>
        <w:rPr>
          <w:rFonts w:hint="eastAsia"/>
          <w:color w:val="000000"/>
          <w:szCs w:val="21"/>
        </w:rPr>
        <w:t>推进事业单位改革</w:t>
      </w:r>
    </w:p>
    <w:p w:rsidR="00DC7FEC" w:rsidRDefault="00DC7FEC" w:rsidP="00DC7FEC">
      <w:pPr>
        <w:spacing w:line="600" w:lineRule="exact"/>
        <w:ind w:firstLineChars="200" w:firstLine="632"/>
        <w:rPr>
          <w:rFonts w:hint="eastAsia"/>
          <w:color w:val="000000"/>
        </w:rPr>
      </w:pPr>
      <w:r>
        <w:rPr>
          <w:rFonts w:hint="eastAsia"/>
          <w:color w:val="000000"/>
        </w:rPr>
        <w:t>调整事业单位结构，完成对事业单位的分类定位和生产经营类事业单位改革，推进行政管理类和社会公益类事业单位改革。以推行人员聘用制和岗位管理制度为重点，深化事业单位人事制度、分配制度和职称制度改革，实现事业单位用人由身份管理向岗位管理转变，由固定用人向合同用人转变。</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rPr>
      </w:pPr>
      <w:r>
        <w:rPr>
          <w:rFonts w:hint="eastAsia"/>
          <w:color w:val="000000"/>
          <w:szCs w:val="21"/>
        </w:rPr>
        <w:t>第四节</w:t>
      </w:r>
      <w:r>
        <w:rPr>
          <w:rFonts w:hint="eastAsia"/>
          <w:color w:val="000000"/>
          <w:szCs w:val="21"/>
        </w:rPr>
        <w:t xml:space="preserve">  </w:t>
      </w:r>
      <w:r>
        <w:rPr>
          <w:rFonts w:hint="eastAsia"/>
          <w:color w:val="000000"/>
          <w:szCs w:val="21"/>
        </w:rPr>
        <w:t>推进国有企业改革</w:t>
      </w:r>
    </w:p>
    <w:p w:rsidR="00DC7FEC" w:rsidRDefault="00DC7FEC" w:rsidP="00DC7FEC">
      <w:pPr>
        <w:spacing w:line="600" w:lineRule="exact"/>
        <w:ind w:firstLineChars="200" w:firstLine="632"/>
        <w:rPr>
          <w:rFonts w:hint="eastAsia"/>
          <w:color w:val="000000"/>
        </w:rPr>
      </w:pPr>
      <w:r>
        <w:rPr>
          <w:rFonts w:hint="eastAsia"/>
          <w:color w:val="000000"/>
        </w:rPr>
        <w:t>按照“全面、彻底、规范、配套”的总要求和职工劳动关系调整到位、国有资产规范处置到位、法律手续依法变更到位的标准，积极推进国有企业改革。到</w:t>
      </w:r>
      <w:r>
        <w:rPr>
          <w:rFonts w:hint="eastAsia"/>
          <w:color w:val="000000"/>
        </w:rPr>
        <w:t>2010</w:t>
      </w:r>
      <w:r>
        <w:rPr>
          <w:rFonts w:hint="eastAsia"/>
          <w:color w:val="000000"/>
        </w:rPr>
        <w:t>年，全市国有企业基本完成产权制度改革，企业中的国有资产出资人完全到位，现代企业制度比较完善。</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t>第五节</w:t>
      </w:r>
      <w:r>
        <w:rPr>
          <w:rFonts w:hint="eastAsia"/>
          <w:color w:val="000000"/>
          <w:szCs w:val="21"/>
        </w:rPr>
        <w:t xml:space="preserve">  </w:t>
      </w:r>
      <w:r>
        <w:rPr>
          <w:rFonts w:hint="eastAsia"/>
          <w:color w:val="000000"/>
          <w:szCs w:val="21"/>
        </w:rPr>
        <w:t>健全现代市场体系</w:t>
      </w:r>
    </w:p>
    <w:p w:rsidR="00DC7FEC" w:rsidRDefault="00DC7FEC" w:rsidP="00DC7FEC">
      <w:pPr>
        <w:spacing w:line="600" w:lineRule="exact"/>
        <w:ind w:firstLineChars="200" w:firstLine="632"/>
        <w:rPr>
          <w:rFonts w:hint="eastAsia"/>
          <w:color w:val="000000"/>
        </w:rPr>
      </w:pPr>
      <w:r>
        <w:rPr>
          <w:rFonts w:hint="eastAsia"/>
          <w:color w:val="000000"/>
        </w:rPr>
        <w:lastRenderedPageBreak/>
        <w:t>按照建立“统一、开放、竞争、有序”现代市场体系的要求，大力推进要素市场建设，发挥市场机制在资本、土地、劳动力等生产要素资源配置中的基础性作用。进一步发展资本市场、规范土地市场、壮大技术市场、建立和完善人才市场体系、规范劳动力市场。</w:t>
      </w:r>
    </w:p>
    <w:p w:rsidR="00DC7FEC" w:rsidRDefault="00DC7FEC" w:rsidP="00DC7FEC">
      <w:pPr>
        <w:spacing w:line="600" w:lineRule="exact"/>
        <w:ind w:firstLineChars="200" w:firstLine="632"/>
        <w:rPr>
          <w:rFonts w:hint="eastAsia"/>
          <w:color w:val="000000"/>
          <w:szCs w:val="21"/>
        </w:rPr>
      </w:pPr>
      <w:r>
        <w:rPr>
          <w:rFonts w:hint="eastAsia"/>
          <w:color w:val="000000"/>
          <w:szCs w:val="21"/>
        </w:rPr>
        <w:t>第六节</w:t>
      </w:r>
      <w:r>
        <w:rPr>
          <w:rFonts w:hint="eastAsia"/>
          <w:color w:val="000000"/>
          <w:szCs w:val="21"/>
        </w:rPr>
        <w:t xml:space="preserve">  </w:t>
      </w:r>
      <w:r>
        <w:rPr>
          <w:rFonts w:hint="eastAsia"/>
          <w:color w:val="000000"/>
          <w:szCs w:val="21"/>
        </w:rPr>
        <w:t>着力发展民营经济</w:t>
      </w:r>
    </w:p>
    <w:p w:rsidR="00DC7FEC" w:rsidRDefault="00DC7FEC" w:rsidP="00DC7FEC">
      <w:pPr>
        <w:spacing w:line="600" w:lineRule="exact"/>
        <w:ind w:firstLineChars="200" w:firstLine="632"/>
        <w:rPr>
          <w:rFonts w:hint="eastAsia"/>
          <w:color w:val="000000"/>
        </w:rPr>
      </w:pPr>
      <w:r>
        <w:rPr>
          <w:rFonts w:hint="eastAsia"/>
          <w:color w:val="000000"/>
        </w:rPr>
        <w:t>落实鼓励、支持民营经济发展的政策措施，拓宽民营经济市场准入的领域，改善融资环境。依法保护私有财产，优化民营经济发展环境。鼓励和引导民营企业制度创新和机制创新，转换企业内部经营管理机制，加快建立现代企业制度，提高企业家素质，提高民营经济竞争力。</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0"/>
        <w:jc w:val="center"/>
        <w:rPr>
          <w:rFonts w:eastAsia="黑体" w:hint="eastAsia"/>
          <w:color w:val="000000"/>
        </w:rPr>
      </w:pPr>
      <w:r>
        <w:rPr>
          <w:rFonts w:eastAsia="黑体" w:hint="eastAsia"/>
          <w:color w:val="000000"/>
        </w:rPr>
        <w:t>第十二章</w:t>
      </w:r>
      <w:r>
        <w:rPr>
          <w:rFonts w:eastAsia="黑体" w:hint="eastAsia"/>
          <w:color w:val="000000"/>
        </w:rPr>
        <w:t xml:space="preserve">  </w:t>
      </w:r>
      <w:r>
        <w:rPr>
          <w:rFonts w:eastAsia="黑体" w:hint="eastAsia"/>
          <w:color w:val="000000"/>
        </w:rPr>
        <w:t>实施科教兴市和人才强市战略</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rPr>
      </w:pPr>
      <w:r>
        <w:rPr>
          <w:rFonts w:hint="eastAsia"/>
          <w:color w:val="000000"/>
        </w:rPr>
        <w:t>提升科技水平，增强核心竞争力。</w:t>
      </w:r>
      <w:r>
        <w:rPr>
          <w:color w:val="000000"/>
        </w:rPr>
        <w:t>整合</w:t>
      </w:r>
      <w:r>
        <w:rPr>
          <w:rFonts w:hint="eastAsia"/>
          <w:color w:val="000000"/>
        </w:rPr>
        <w:t>各类科技资源</w:t>
      </w:r>
      <w:r>
        <w:rPr>
          <w:color w:val="000000"/>
        </w:rPr>
        <w:t>，集中力量进行研究攻关</w:t>
      </w:r>
      <w:r>
        <w:rPr>
          <w:rFonts w:hint="eastAsia"/>
          <w:color w:val="000000"/>
        </w:rPr>
        <w:t>；进一步深化科技体制改革，加快建立以人才为依托，以企业为主体，政府引导，多元投入，运行机制灵活的科技创新体系；加强知识产权保护；实行科技创新与体制创新并举，改造传统产业与发展高新技术产业并举，大力推进科技进步。到</w:t>
      </w:r>
      <w:r>
        <w:rPr>
          <w:rFonts w:hint="eastAsia"/>
          <w:color w:val="000000"/>
        </w:rPr>
        <w:t>2010</w:t>
      </w:r>
      <w:r>
        <w:rPr>
          <w:rFonts w:hint="eastAsia"/>
          <w:color w:val="000000"/>
        </w:rPr>
        <w:t>年，</w:t>
      </w:r>
      <w:r>
        <w:rPr>
          <w:rFonts w:hint="eastAsia"/>
          <w:snapToGrid w:val="0"/>
          <w:color w:val="000000"/>
        </w:rPr>
        <w:t>全市研究与开发经费占地区生产总值的比重达到</w:t>
      </w:r>
      <w:r>
        <w:rPr>
          <w:snapToGrid w:val="0"/>
          <w:color w:val="000000"/>
        </w:rPr>
        <w:lastRenderedPageBreak/>
        <w:t>1.5%</w:t>
      </w:r>
      <w:r>
        <w:rPr>
          <w:rFonts w:hint="eastAsia"/>
          <w:snapToGrid w:val="0"/>
          <w:color w:val="000000"/>
        </w:rPr>
        <w:t>，专利授权量达</w:t>
      </w:r>
      <w:r>
        <w:rPr>
          <w:snapToGrid w:val="0"/>
          <w:color w:val="000000"/>
        </w:rPr>
        <w:t>450</w:t>
      </w:r>
      <w:r>
        <w:rPr>
          <w:rFonts w:hint="eastAsia"/>
          <w:snapToGrid w:val="0"/>
          <w:color w:val="000000"/>
        </w:rPr>
        <w:t>件，其中发明专利占</w:t>
      </w:r>
      <w:r>
        <w:rPr>
          <w:snapToGrid w:val="0"/>
          <w:color w:val="000000"/>
        </w:rPr>
        <w:t>10%</w:t>
      </w:r>
      <w:r>
        <w:rPr>
          <w:rFonts w:hint="eastAsia"/>
          <w:snapToGrid w:val="0"/>
          <w:color w:val="000000"/>
        </w:rPr>
        <w:t>，基本形成区域科技创新体系。</w:t>
      </w:r>
    </w:p>
    <w:p w:rsidR="00DC7FEC" w:rsidRDefault="00DC7FEC" w:rsidP="00DC7FEC">
      <w:pPr>
        <w:spacing w:line="600" w:lineRule="exact"/>
        <w:ind w:firstLineChars="200" w:firstLine="632"/>
        <w:rPr>
          <w:rFonts w:hint="eastAsia"/>
          <w:color w:val="000000"/>
          <w:szCs w:val="24"/>
        </w:rPr>
      </w:pPr>
      <w:r>
        <w:rPr>
          <w:rFonts w:hint="eastAsia"/>
          <w:color w:val="000000"/>
          <w:szCs w:val="24"/>
        </w:rPr>
        <w:t>实施人才培养工程，培育壮大人才队伍。加强“党政人才队伍、企业经营管理人才队伍、专业技术人才队伍”三支队伍建设，努力培育和造就高素质、多层次的人才队伍。坚持引进高层次和紧缺人才策略，创新人才引进方式，采用兼职、合作、学术交流、技术入股等办法，广泛吸纳各类人才。创新选人用人制度，激励人才立业创业。建立公开、平等、竞争、择优的选人用人机制，力求做到人尽其才。在全社会营造尊重知识、尊重人才的浓烈氛围，努力营造吸引人才、使用人才、留住人才的良好环境。</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0"/>
        <w:jc w:val="center"/>
        <w:rPr>
          <w:rFonts w:eastAsia="黑体" w:hint="eastAsia"/>
          <w:color w:val="000000"/>
        </w:rPr>
      </w:pPr>
      <w:r>
        <w:rPr>
          <w:rFonts w:eastAsia="黑体" w:hint="eastAsia"/>
          <w:color w:val="000000"/>
        </w:rPr>
        <w:t>第十三章</w:t>
      </w:r>
      <w:r>
        <w:rPr>
          <w:rFonts w:eastAsia="黑体" w:hint="eastAsia"/>
          <w:color w:val="000000"/>
        </w:rPr>
        <w:t xml:space="preserve">  </w:t>
      </w:r>
      <w:r>
        <w:rPr>
          <w:rFonts w:eastAsia="黑体" w:hint="eastAsia"/>
          <w:color w:val="000000"/>
        </w:rPr>
        <w:t>建立健全规划实施机制</w:t>
      </w:r>
    </w:p>
    <w:p w:rsidR="00DC7FEC" w:rsidRDefault="00DC7FEC" w:rsidP="00DC7FEC">
      <w:pPr>
        <w:spacing w:line="600" w:lineRule="exact"/>
        <w:ind w:firstLineChars="200" w:firstLine="632"/>
        <w:jc w:val="center"/>
        <w:rPr>
          <w:rFonts w:hint="eastAsia"/>
          <w:color w:val="000000"/>
        </w:rPr>
      </w:pPr>
    </w:p>
    <w:p w:rsidR="00DC7FEC" w:rsidRDefault="00DC7FEC" w:rsidP="00DC7FEC">
      <w:pPr>
        <w:spacing w:line="600" w:lineRule="exact"/>
        <w:ind w:firstLineChars="200" w:firstLine="632"/>
        <w:rPr>
          <w:rFonts w:hint="eastAsia"/>
          <w:color w:val="000000"/>
          <w:szCs w:val="21"/>
        </w:rPr>
      </w:pPr>
      <w:r>
        <w:rPr>
          <w:rFonts w:hint="eastAsia"/>
          <w:color w:val="000000"/>
          <w:szCs w:val="21"/>
        </w:rPr>
        <w:t>第一节</w:t>
      </w:r>
      <w:r>
        <w:rPr>
          <w:rFonts w:hint="eastAsia"/>
          <w:color w:val="000000"/>
          <w:szCs w:val="21"/>
        </w:rPr>
        <w:t xml:space="preserve">  </w:t>
      </w:r>
      <w:r>
        <w:rPr>
          <w:rFonts w:hint="eastAsia"/>
          <w:color w:val="000000"/>
          <w:szCs w:val="21"/>
        </w:rPr>
        <w:t>加强目标分解落实</w:t>
      </w:r>
    </w:p>
    <w:p w:rsidR="00DC7FEC" w:rsidRDefault="00DC7FEC" w:rsidP="00DC7FEC">
      <w:pPr>
        <w:spacing w:line="600" w:lineRule="exact"/>
        <w:ind w:firstLineChars="200" w:firstLine="648"/>
        <w:rPr>
          <w:rFonts w:ascii="Times" w:hAnsi="Times" w:hint="eastAsia"/>
          <w:color w:val="000000"/>
          <w:spacing w:val="4"/>
        </w:rPr>
      </w:pPr>
      <w:r>
        <w:rPr>
          <w:rFonts w:ascii="Times" w:hAnsi="Times" w:hint="eastAsia"/>
          <w:color w:val="000000"/>
          <w:spacing w:val="4"/>
        </w:rPr>
        <w:t>市各部门要按照职责分工，将规划纲要确定的相关任务纳入本部门年度计划，明确责任人和进度要求。规划提出的约束性目标、重要的预期性目标要分解落实。建立重大项目责任制，对规划纲要中确定的重大项目和重大工程进行分解落实，明确进度、明确要求、明确责任，确保重大项目和重大工程的实施。按照科学发展观和正确政绩观的要求，进一步改进考核评价机</w:t>
      </w:r>
      <w:r>
        <w:rPr>
          <w:rFonts w:ascii="Times" w:hAnsi="Times" w:hint="eastAsia"/>
          <w:color w:val="000000"/>
          <w:spacing w:val="4"/>
        </w:rPr>
        <w:lastRenderedPageBreak/>
        <w:t>制，着重考核规划纲要中提出的约束性指标，确保约束性指标的落实。</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rPr>
      </w:pPr>
      <w:r>
        <w:rPr>
          <w:rFonts w:hint="eastAsia"/>
          <w:color w:val="000000"/>
          <w:szCs w:val="21"/>
        </w:rPr>
        <w:t>第二节</w:t>
      </w:r>
      <w:r>
        <w:rPr>
          <w:rFonts w:hint="eastAsia"/>
          <w:color w:val="000000"/>
          <w:szCs w:val="21"/>
        </w:rPr>
        <w:t xml:space="preserve">  </w:t>
      </w:r>
      <w:r>
        <w:rPr>
          <w:rFonts w:hint="eastAsia"/>
          <w:color w:val="000000"/>
          <w:szCs w:val="21"/>
        </w:rPr>
        <w:t>完善规划体系</w:t>
      </w:r>
    </w:p>
    <w:p w:rsidR="00DC7FEC" w:rsidRDefault="00DC7FEC" w:rsidP="00DC7FEC">
      <w:pPr>
        <w:spacing w:line="600" w:lineRule="exact"/>
        <w:ind w:firstLineChars="200" w:firstLine="632"/>
        <w:rPr>
          <w:rFonts w:hint="eastAsia"/>
          <w:color w:val="000000"/>
        </w:rPr>
      </w:pPr>
      <w:r>
        <w:rPr>
          <w:rFonts w:hint="eastAsia"/>
          <w:color w:val="000000"/>
        </w:rPr>
        <w:t>“十一五”规划包括总体规划、区域规划、专项规划和县区发展规划。总体规划是统领全市经济社会发展全局的发展规划，是编制其他各类规划的依据。其他规划是总体规划在特定领域和县区行政区域的延伸、细化和落实。市组织编制和实施</w:t>
      </w:r>
      <w:r>
        <w:rPr>
          <w:rFonts w:hint="eastAsia"/>
          <w:color w:val="000000"/>
        </w:rPr>
        <w:t>20</w:t>
      </w:r>
      <w:r>
        <w:rPr>
          <w:rFonts w:hint="eastAsia"/>
          <w:color w:val="000000"/>
        </w:rPr>
        <w:t>个专项规划和</w:t>
      </w:r>
      <w:r>
        <w:rPr>
          <w:rFonts w:hint="eastAsia"/>
          <w:color w:val="000000"/>
        </w:rPr>
        <w:t>2</w:t>
      </w:r>
      <w:r>
        <w:rPr>
          <w:rFonts w:hint="eastAsia"/>
          <w:color w:val="000000"/>
        </w:rPr>
        <w:t>个区域规划。</w:t>
      </w:r>
    </w:p>
    <w:p w:rsidR="00DC7FEC" w:rsidRDefault="00DC7FEC" w:rsidP="00DC7FEC">
      <w:pPr>
        <w:spacing w:line="600" w:lineRule="exact"/>
        <w:ind w:firstLineChars="200" w:firstLine="632"/>
        <w:rPr>
          <w:rFonts w:hint="eastAsia"/>
          <w:color w:val="000000"/>
          <w:szCs w:val="21"/>
        </w:rPr>
      </w:pPr>
      <w:r>
        <w:rPr>
          <w:rFonts w:hint="eastAsia"/>
          <w:color w:val="000000"/>
          <w:szCs w:val="21"/>
        </w:rPr>
        <w:t>第三节</w:t>
      </w:r>
      <w:r>
        <w:rPr>
          <w:rFonts w:hint="eastAsia"/>
          <w:color w:val="000000"/>
          <w:szCs w:val="21"/>
        </w:rPr>
        <w:t xml:space="preserve">  </w:t>
      </w:r>
      <w:r>
        <w:rPr>
          <w:rFonts w:hint="eastAsia"/>
          <w:color w:val="000000"/>
          <w:szCs w:val="21"/>
        </w:rPr>
        <w:t>加强规划衔接</w:t>
      </w:r>
    </w:p>
    <w:p w:rsidR="00DC7FEC" w:rsidRDefault="00DC7FEC" w:rsidP="00DC7FEC">
      <w:pPr>
        <w:spacing w:line="600" w:lineRule="exact"/>
        <w:ind w:firstLineChars="200" w:firstLine="632"/>
        <w:rPr>
          <w:rFonts w:hint="eastAsia"/>
          <w:color w:val="000000"/>
        </w:rPr>
      </w:pPr>
      <w:r>
        <w:rPr>
          <w:rFonts w:hint="eastAsia"/>
          <w:color w:val="000000"/>
        </w:rPr>
        <w:t>认真贯彻落实《国务院关于加强国民经济和社会发展规划编制工作的若干意见》，做好各类规划的衔接工作，使各类规划协调一致，形成合力。规划衔接要遵循专项规划和区域规划服从本级和上级总体规划，下级政府规划服从上级政府规划，专项规划之间不得相互矛盾的原则。专项规划草案由编制部门送本级发展改革部门与总体规划进行衔接，送上一级有关部门与其编制的专项规划进行衔接。</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rPr>
      </w:pPr>
      <w:r>
        <w:rPr>
          <w:rFonts w:hint="eastAsia"/>
          <w:color w:val="000000"/>
          <w:szCs w:val="21"/>
        </w:rPr>
        <w:t>第四节</w:t>
      </w:r>
      <w:r>
        <w:rPr>
          <w:rFonts w:hint="eastAsia"/>
          <w:color w:val="000000"/>
          <w:szCs w:val="21"/>
        </w:rPr>
        <w:t xml:space="preserve">  </w:t>
      </w:r>
      <w:r>
        <w:rPr>
          <w:rFonts w:hint="eastAsia"/>
          <w:color w:val="000000"/>
          <w:szCs w:val="21"/>
        </w:rPr>
        <w:t>健全规划实施报告制度</w:t>
      </w:r>
    </w:p>
    <w:p w:rsidR="00DC7FEC" w:rsidRDefault="00DC7FEC" w:rsidP="00DC7FEC">
      <w:pPr>
        <w:spacing w:line="600" w:lineRule="exact"/>
        <w:ind w:firstLineChars="200" w:firstLine="632"/>
        <w:rPr>
          <w:rFonts w:hint="eastAsia"/>
          <w:color w:val="000000"/>
        </w:rPr>
      </w:pPr>
      <w:r>
        <w:rPr>
          <w:rFonts w:hint="eastAsia"/>
          <w:color w:val="000000"/>
        </w:rPr>
        <w:t>通过制定和实施国民经济和社会发展年度计划，每年将规划</w:t>
      </w:r>
      <w:r>
        <w:rPr>
          <w:rFonts w:hint="eastAsia"/>
          <w:color w:val="000000"/>
        </w:rPr>
        <w:lastRenderedPageBreak/>
        <w:t>目标和主要任务的进展情况向市人大报告，并向市政协通报。推进规划实施的信息公开，健全政府与企业、公众的沟通机制，加强社会对规划实施的监督。</w:t>
      </w:r>
    </w:p>
    <w:p w:rsidR="00DC7FEC" w:rsidRDefault="00DC7FEC" w:rsidP="00DC7FEC">
      <w:pPr>
        <w:spacing w:line="600" w:lineRule="exact"/>
        <w:ind w:firstLineChars="200" w:firstLine="632"/>
        <w:rPr>
          <w:rFonts w:hint="eastAsia"/>
          <w:color w:val="000000"/>
        </w:rPr>
      </w:pPr>
    </w:p>
    <w:p w:rsidR="00DC7FEC" w:rsidRDefault="00DC7FEC" w:rsidP="00DC7FEC">
      <w:pPr>
        <w:spacing w:line="600" w:lineRule="exact"/>
        <w:ind w:firstLineChars="200" w:firstLine="632"/>
        <w:rPr>
          <w:rFonts w:hint="eastAsia"/>
          <w:color w:val="000000"/>
        </w:rPr>
      </w:pPr>
      <w:r>
        <w:rPr>
          <w:rFonts w:hint="eastAsia"/>
          <w:color w:val="000000"/>
          <w:szCs w:val="21"/>
        </w:rPr>
        <w:t>第五节</w:t>
      </w:r>
      <w:r>
        <w:rPr>
          <w:rFonts w:hint="eastAsia"/>
          <w:color w:val="000000"/>
          <w:szCs w:val="21"/>
        </w:rPr>
        <w:t xml:space="preserve">  </w:t>
      </w:r>
      <w:r>
        <w:rPr>
          <w:rFonts w:hint="eastAsia"/>
          <w:color w:val="000000"/>
          <w:szCs w:val="21"/>
        </w:rPr>
        <w:t>健全规划实施中期评估制度</w:t>
      </w:r>
    </w:p>
    <w:p w:rsidR="00DC7FEC" w:rsidRDefault="00DC7FEC" w:rsidP="00DC7FEC">
      <w:pPr>
        <w:spacing w:line="600" w:lineRule="exact"/>
        <w:ind w:firstLineChars="200" w:firstLine="632"/>
        <w:rPr>
          <w:rFonts w:hint="eastAsia"/>
          <w:snapToGrid w:val="0"/>
          <w:color w:val="000000"/>
        </w:rPr>
      </w:pPr>
      <w:r>
        <w:rPr>
          <w:rFonts w:hint="eastAsia"/>
          <w:color w:val="000000"/>
        </w:rPr>
        <w:t>2008</w:t>
      </w:r>
      <w:r>
        <w:rPr>
          <w:rFonts w:hint="eastAsia"/>
          <w:color w:val="000000"/>
        </w:rPr>
        <w:t>年，将组织力量对“十一五”规划的实施情况进行中期评估，检查规划落实情况，分析规划实施效果，找出规划实施中遇到的困难和问题，提出解决问题的对策建议，形成中期评估报告，上报市政府。</w:t>
      </w:r>
      <w:proofErr w:type="gramStart"/>
      <w:r>
        <w:rPr>
          <w:rFonts w:hint="eastAsia"/>
          <w:color w:val="000000"/>
        </w:rPr>
        <w:t>经中期</w:t>
      </w:r>
      <w:proofErr w:type="gramEnd"/>
      <w:r>
        <w:rPr>
          <w:rFonts w:hint="eastAsia"/>
          <w:color w:val="000000"/>
        </w:rPr>
        <w:t>评估，需要对本规划进行修订时，市政府提出修订方案，报请市人民代表大会常务委员会批准实施。</w:t>
      </w:r>
    </w:p>
    <w:p w:rsidR="00DC7FEC" w:rsidRDefault="00DC7FEC" w:rsidP="00DC7FEC">
      <w:pPr>
        <w:rPr>
          <w:rFonts w:hint="eastAsia"/>
          <w:color w:val="000000"/>
        </w:rPr>
      </w:pPr>
    </w:p>
    <w:p w:rsidR="00DC7FEC" w:rsidRDefault="00DC7FEC" w:rsidP="00DC7FEC">
      <w:pPr>
        <w:rPr>
          <w:rFonts w:hint="eastAsia"/>
          <w:color w:val="000000"/>
        </w:rPr>
      </w:pPr>
    </w:p>
    <w:p w:rsidR="00DC7FEC" w:rsidRDefault="00DC7FEC" w:rsidP="00DC7FEC">
      <w:pPr>
        <w:rPr>
          <w:rFonts w:hint="eastAsia"/>
          <w:color w:val="000000"/>
        </w:rPr>
      </w:pPr>
    </w:p>
    <w:p w:rsidR="00DC7FEC" w:rsidRDefault="00DC7FEC" w:rsidP="00DC7FEC">
      <w:pPr>
        <w:pStyle w:val="a7"/>
        <w:spacing w:line="400" w:lineRule="exact"/>
        <w:rPr>
          <w:rFonts w:ascii="Times New Roman" w:eastAsia="宋体" w:hint="eastAsia"/>
          <w:b w:val="0"/>
          <w:color w:val="000000"/>
        </w:rPr>
      </w:pPr>
    </w:p>
    <w:p w:rsidR="00DC7FEC" w:rsidRDefault="00DC7FEC" w:rsidP="00DC7FEC">
      <w:pPr>
        <w:pStyle w:val="a7"/>
        <w:spacing w:line="400" w:lineRule="exact"/>
        <w:rPr>
          <w:rFonts w:ascii="Times New Roman" w:eastAsia="宋体" w:hint="eastAsia"/>
          <w:b w:val="0"/>
          <w:color w:val="000000"/>
        </w:rPr>
      </w:pPr>
    </w:p>
    <w:p w:rsidR="00DC7FEC" w:rsidRDefault="00DC7FEC" w:rsidP="00DC7FEC">
      <w:pPr>
        <w:pStyle w:val="a7"/>
        <w:spacing w:line="400" w:lineRule="exact"/>
        <w:rPr>
          <w:rFonts w:ascii="Times New Roman" w:eastAsia="宋体" w:hint="eastAsia"/>
          <w:b w:val="0"/>
          <w:color w:val="000000"/>
        </w:rPr>
      </w:pPr>
    </w:p>
    <w:p w:rsidR="00DC7FEC" w:rsidRPr="00DC7FEC" w:rsidRDefault="00DC7FEC" w:rsidP="00DC7FEC">
      <w:pPr>
        <w:pStyle w:val="a7"/>
        <w:spacing w:line="400" w:lineRule="exact"/>
        <w:rPr>
          <w:rFonts w:ascii="Times New Roman" w:eastAsia="宋体" w:hint="eastAsia"/>
          <w:b w:val="0"/>
          <w:color w:val="000000"/>
        </w:rPr>
      </w:pPr>
    </w:p>
    <w:p w:rsidR="00DC7FEC" w:rsidRDefault="00DC7FEC" w:rsidP="00DC7FEC">
      <w:pPr>
        <w:pStyle w:val="a7"/>
        <w:spacing w:line="400" w:lineRule="exact"/>
        <w:rPr>
          <w:rFonts w:ascii="Times New Roman" w:eastAsia="方正小标宋简体"/>
          <w:b w:val="0"/>
          <w:color w:val="000000"/>
        </w:rPr>
      </w:pPr>
      <w:r>
        <w:rPr>
          <w:rFonts w:ascii="Times New Roman" w:eastAsia="黑体" w:hint="eastAsia"/>
          <w:b w:val="0"/>
          <w:color w:val="000000"/>
        </w:rPr>
        <w:t>主题词：</w:t>
      </w:r>
      <w:r>
        <w:rPr>
          <w:rFonts w:ascii="Times New Roman" w:eastAsia="方正小标宋简体" w:hint="eastAsia"/>
          <w:b w:val="0"/>
          <w:color w:val="000000"/>
        </w:rPr>
        <w:t>国民经济和社会发展△</w:t>
      </w:r>
      <w:r>
        <w:rPr>
          <w:rFonts w:ascii="Times New Roman" w:eastAsia="方正小标宋简体" w:hint="eastAsia"/>
          <w:b w:val="0"/>
          <w:color w:val="000000"/>
        </w:rPr>
        <w:t xml:space="preserve">   </w:t>
      </w:r>
      <w:proofErr w:type="gramStart"/>
      <w:r>
        <w:rPr>
          <w:rFonts w:ascii="Times New Roman" w:eastAsia="方正小标宋简体" w:hint="eastAsia"/>
          <w:b w:val="0"/>
          <w:color w:val="000000"/>
        </w:rPr>
        <w:t>十一五</w:t>
      </w:r>
      <w:proofErr w:type="gramEnd"/>
      <w:r>
        <w:rPr>
          <w:rFonts w:ascii="Times New Roman" w:eastAsia="方正小标宋简体" w:hint="eastAsia"/>
          <w:b w:val="0"/>
          <w:color w:val="000000"/>
        </w:rPr>
        <w:t>规划</w:t>
      </w:r>
      <w:r>
        <w:rPr>
          <w:rFonts w:ascii="Times New Roman" w:eastAsia="方正小标宋简体" w:hint="eastAsia"/>
          <w:b w:val="0"/>
          <w:color w:val="000000"/>
        </w:rPr>
        <w:t xml:space="preserve">  </w:t>
      </w:r>
      <w:r>
        <w:rPr>
          <w:rFonts w:ascii="Times New Roman" w:eastAsia="方正小标宋简体" w:hint="eastAsia"/>
          <w:b w:val="0"/>
          <w:color w:val="000000"/>
        </w:rPr>
        <w:t>通知</w:t>
      </w:r>
    </w:p>
    <w:p w:rsidR="00DC7FEC" w:rsidRDefault="00DC7FEC" w:rsidP="00DC7FEC">
      <w:pPr>
        <w:pStyle w:val="a8"/>
        <w:spacing w:line="200" w:lineRule="exact"/>
        <w:rPr>
          <w:rFonts w:ascii="Times New Roman"/>
          <w:b/>
          <w:color w:val="000000"/>
          <w:sz w:val="30"/>
        </w:rPr>
      </w:pPr>
      <w:r>
        <w:rPr>
          <w:rFonts w:ascii="Times New Roman" w:hint="eastAsia"/>
          <w:b/>
          <w:color w:val="000000"/>
          <w:sz w:val="30"/>
        </w:rPr>
        <w:object w:dxaOrig="7615" w:dyaOrig="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5pt;height:2.25pt" o:ole="" fillcolor="window">
            <v:imagedata r:id="rId6" o:title=""/>
          </v:shape>
          <o:OLEObject Type="Embed" ProgID="MSDraw" ShapeID="_x0000_i1025" DrawAspect="Content" ObjectID="_1615706322" r:id="rId7">
            <o:FieldCodes>\* MERGEFORMAT</o:FieldCodes>
          </o:OLEObject>
        </w:object>
      </w:r>
    </w:p>
    <w:p w:rsidR="00DC7FEC" w:rsidRDefault="00DC7FEC" w:rsidP="00DC7FEC">
      <w:pPr>
        <w:pStyle w:val="ad"/>
        <w:spacing w:line="400" w:lineRule="exact"/>
        <w:ind w:left="1247" w:hanging="1247"/>
        <w:rPr>
          <w:color w:val="000000"/>
        </w:rPr>
      </w:pPr>
      <w:r>
        <w:rPr>
          <w:rFonts w:hint="eastAsia"/>
          <w:color w:val="000000"/>
        </w:rPr>
        <w:t xml:space="preserve">  </w:t>
      </w:r>
      <w:r>
        <w:rPr>
          <w:rFonts w:hint="eastAsia"/>
          <w:color w:val="000000"/>
        </w:rPr>
        <w:t>抄送：市委各部门，市人大常委会办公室，市政协办公室，市法院，市检察院，连云港警备区，市各人民团体，驻连部、省属单位。</w:t>
      </w:r>
    </w:p>
    <w:p w:rsidR="00DC7FEC" w:rsidRDefault="00DC7FEC" w:rsidP="00DC7FEC">
      <w:pPr>
        <w:pStyle w:val="a8"/>
        <w:spacing w:line="200" w:lineRule="exact"/>
        <w:rPr>
          <w:rFonts w:ascii="Times New Roman"/>
          <w:b/>
          <w:color w:val="000000"/>
          <w:sz w:val="32"/>
        </w:rPr>
      </w:pPr>
      <w:r>
        <w:rPr>
          <w:rFonts w:ascii="Times New Roman" w:hint="eastAsia"/>
          <w:b/>
          <w:color w:val="000000"/>
          <w:sz w:val="32"/>
        </w:rPr>
        <w:object w:dxaOrig="13870" w:dyaOrig="40">
          <v:shape id="_x0000_i1026" type="#_x0000_t75" style="width:434.25pt;height:2.25pt" o:ole="" fillcolor="window">
            <v:imagedata r:id="rId8" o:title=""/>
          </v:shape>
          <o:OLEObject Type="Embed" ProgID="MSDraw" ShapeID="_x0000_i1026" DrawAspect="Content" ObjectID="_1615706323" r:id="rId9">
            <o:FieldCodes>\* MERGEFORMAT</o:FieldCodes>
          </o:OLEObject>
        </w:object>
      </w:r>
    </w:p>
    <w:p w:rsidR="00DC7FEC" w:rsidRDefault="00DC7FEC" w:rsidP="00DC7FEC">
      <w:pPr>
        <w:spacing w:line="400" w:lineRule="exact"/>
        <w:ind w:firstLine="0"/>
        <w:rPr>
          <w:color w:val="000000"/>
        </w:rPr>
      </w:pPr>
      <w:r>
        <w:rPr>
          <w:rFonts w:hint="eastAsia"/>
          <w:color w:val="000000"/>
        </w:rPr>
        <w:t xml:space="preserve">  </w:t>
      </w:r>
      <w:r>
        <w:rPr>
          <w:rFonts w:hint="eastAsia"/>
          <w:color w:val="000000"/>
        </w:rPr>
        <w:t>连云港市人民政府办公室</w:t>
      </w:r>
      <w:r>
        <w:rPr>
          <w:color w:val="000000"/>
        </w:rPr>
        <w:tab/>
      </w:r>
      <w:r>
        <w:rPr>
          <w:rFonts w:hint="eastAsia"/>
          <w:color w:val="000000"/>
        </w:rPr>
        <w:t xml:space="preserve">          </w:t>
      </w:r>
      <w:smartTag w:uri="urn:schemas-microsoft-com:office:smarttags" w:element="chsdate">
        <w:smartTagPr>
          <w:attr w:name="Year" w:val="2006"/>
          <w:attr w:name="Month" w:val="7"/>
          <w:attr w:name="Day" w:val="12"/>
          <w:attr w:name="IsLunarDate" w:val="False"/>
          <w:attr w:name="IsROCDate" w:val="False"/>
        </w:smartTagPr>
        <w:r>
          <w:rPr>
            <w:color w:val="000000"/>
          </w:rPr>
          <w:t>200</w:t>
        </w:r>
        <w:r>
          <w:rPr>
            <w:rFonts w:hint="eastAsia"/>
            <w:color w:val="000000"/>
          </w:rPr>
          <w:t>6</w:t>
        </w:r>
        <w:r>
          <w:rPr>
            <w:rFonts w:hint="eastAsia"/>
            <w:color w:val="000000"/>
          </w:rPr>
          <w:t>年</w:t>
        </w:r>
        <w:r>
          <w:rPr>
            <w:rFonts w:hint="eastAsia"/>
            <w:color w:val="000000"/>
          </w:rPr>
          <w:t>7</w:t>
        </w:r>
        <w:r>
          <w:rPr>
            <w:rFonts w:hint="eastAsia"/>
            <w:color w:val="000000"/>
          </w:rPr>
          <w:t>月</w:t>
        </w:r>
        <w:r>
          <w:rPr>
            <w:rFonts w:hint="eastAsia"/>
            <w:color w:val="000000"/>
          </w:rPr>
          <w:t>12</w:t>
        </w:r>
        <w:r>
          <w:rPr>
            <w:rFonts w:hint="eastAsia"/>
            <w:color w:val="000000"/>
          </w:rPr>
          <w:t>日</w:t>
        </w:r>
      </w:smartTag>
      <w:r>
        <w:rPr>
          <w:rFonts w:hint="eastAsia"/>
          <w:color w:val="000000"/>
        </w:rPr>
        <w:t>印发</w:t>
      </w:r>
    </w:p>
    <w:p w:rsidR="00FC0EAD" w:rsidRPr="00FC0EAD" w:rsidRDefault="00DC7FEC" w:rsidP="00DC7FEC">
      <w:pPr>
        <w:pStyle w:val="1"/>
        <w:rPr>
          <w:rFonts w:hint="eastAsia"/>
        </w:rPr>
      </w:pPr>
      <w:r>
        <w:rPr>
          <w:rFonts w:hint="eastAsia"/>
          <w:b w:val="0"/>
          <w:color w:val="000000"/>
          <w:sz w:val="30"/>
        </w:rPr>
        <w:object w:dxaOrig="7615" w:dyaOrig="40">
          <v:shape id="_x0000_i1027" type="#_x0000_t75" style="width:435pt;height:2.25pt" o:ole="" fillcolor="window">
            <v:imagedata r:id="rId6" o:title=""/>
          </v:shape>
          <o:OLEObject Type="Embed" ProgID="MSDraw" ShapeID="_x0000_i1027" DrawAspect="Content" ObjectID="_1615706324" r:id="rId10">
            <o:FieldCodes>\* MERGEFORMAT</o:FieldCodes>
          </o:OLEObject>
        </w:object>
      </w:r>
    </w:p>
    <w:sectPr w:rsidR="00FC0EAD" w:rsidRPr="00FC0EAD">
      <w:footerReference w:type="even" r:id="rId11"/>
      <w:footerReference w:type="default" r:id="rId12"/>
      <w:type w:val="nextColumn"/>
      <w:pgSz w:w="11906" w:h="16838" w:code="9"/>
      <w:pgMar w:top="2098" w:right="1474" w:bottom="1985" w:left="1588" w:header="851" w:footer="1588" w:gutter="0"/>
      <w:cols w:space="425"/>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0C32" w:rsidRDefault="00B30C32">
      <w:r>
        <w:separator/>
      </w:r>
    </w:p>
  </w:endnote>
  <w:endnote w:type="continuationSeparator" w:id="0">
    <w:p w:rsidR="00B30C32" w:rsidRDefault="00B30C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0AFF" w:usb1="00007843" w:usb2="00000001" w:usb3="00000000" w:csb0="000001B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0AFF" w:usb1="00007843" w:usb2="00000001" w:usb3="00000000" w:csb0="000001BF" w:csb1="00000000"/>
  </w:font>
  <w:font w:name="楷体_GB2312">
    <w:panose1 w:val="02010609030101010101"/>
    <w:charset w:val="86"/>
    <w:family w:val="modern"/>
    <w:pitch w:val="fixed"/>
    <w:sig w:usb0="00000001" w:usb1="080E0000" w:usb2="00000010" w:usb3="00000000" w:csb0="00040000" w:csb1="00000000"/>
  </w:font>
  <w:font w:name="冼极">
    <w:altName w:val="MingLiU"/>
    <w:panose1 w:val="00000000000000000000"/>
    <w:charset w:val="88"/>
    <w:family w:val="roman"/>
    <w:notTrueType/>
    <w:pitch w:val="default"/>
    <w:sig w:usb0="00000001" w:usb1="08080000" w:usb2="00000010" w:usb3="00000000" w:csb0="00100000" w:csb1="00000000"/>
  </w:font>
  <w:font w:name="溘冼_GB2312">
    <w:altName w:val="MingLiU"/>
    <w:panose1 w:val="00000000000000000000"/>
    <w:charset w:val="88"/>
    <w:family w:val="modern"/>
    <w:notTrueType/>
    <w:pitch w:val="default"/>
    <w:sig w:usb0="00000001" w:usb1="08080000" w:usb2="00000010" w:usb3="00000000" w:csb0="00100000" w:csb1="00000000"/>
  </w:font>
  <w:font w:name="Courier New">
    <w:panose1 w:val="02070309020205020404"/>
    <w:charset w:val="00"/>
    <w:family w:val="modern"/>
    <w:pitch w:val="fixed"/>
    <w:sig w:usb0="E0000AFF" w:usb1="40007843" w:usb2="00000001" w:usb3="00000000" w:csb0="000001BF" w:csb1="00000000"/>
  </w:font>
  <w:font w:name="华文中宋">
    <w:altName w:val="Arial Unicode MS"/>
    <w:panose1 w:val="02010600040101010101"/>
    <w:charset w:val="86"/>
    <w:family w:val="auto"/>
    <w:pitch w:val="variable"/>
    <w:sig w:usb0="00000000" w:usb1="080F0000" w:usb2="00000010" w:usb3="00000000" w:csb0="0004009F" w:csb1="00000000"/>
  </w:font>
  <w:font w:name="方正小标宋简体">
    <w:panose1 w:val="02010601030101010101"/>
    <w:charset w:val="86"/>
    <w:family w:val="auto"/>
    <w:pitch w:val="variable"/>
    <w:sig w:usb0="00000001" w:usb1="080E0000" w:usb2="00000010" w:usb3="00000000" w:csb0="00040000" w:csb1="00000000"/>
  </w:font>
  <w:font w:name="窪极">
    <w:altName w:val="MingLiU"/>
    <w:panose1 w:val="00000000000000000000"/>
    <w:charset w:val="88"/>
    <w:family w:val="modern"/>
    <w:notTrueType/>
    <w:pitch w:val="default"/>
    <w:sig w:usb0="00000001"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E0002AFF" w:usb1="00007843" w:usb2="00000001" w:usb3="00000000" w:csb0="000001FF" w:csb1="00000000"/>
  </w:font>
  <w:font w:name="Cambria">
    <w:panose1 w:val="02040503050406030204"/>
    <w:charset w:val="00"/>
    <w:family w:val="roman"/>
    <w:pitch w:val="variable"/>
    <w:sig w:usb0="E00002FF" w:usb1="4000045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7D47" w:rsidRDefault="00707D47">
    <w:pPr>
      <w:pStyle w:val="a5"/>
      <w:ind w:firstLine="0"/>
      <w:rPr>
        <w:rFonts w:hint="eastAsia"/>
        <w:sz w:val="28"/>
      </w:rPr>
    </w:pPr>
    <w:r>
      <w:rPr>
        <w:rFonts w:hint="eastAsia"/>
        <w:sz w:val="28"/>
      </w:rPr>
      <w:t xml:space="preserve">  </w:t>
    </w:r>
    <w:r>
      <w:rPr>
        <w:rFonts w:hint="eastAsia"/>
        <w:sz w:val="28"/>
      </w:rPr>
      <w:t>—</w:t>
    </w:r>
    <w:r>
      <w:rPr>
        <w:rStyle w:val="a6"/>
        <w:sz w:val="28"/>
      </w:rPr>
      <w:fldChar w:fldCharType="begin"/>
    </w:r>
    <w:r>
      <w:rPr>
        <w:rStyle w:val="a6"/>
        <w:sz w:val="28"/>
      </w:rPr>
      <w:instrText xml:space="preserve"> PAGE </w:instrText>
    </w:r>
    <w:r>
      <w:rPr>
        <w:rStyle w:val="a6"/>
        <w:sz w:val="28"/>
      </w:rPr>
      <w:fldChar w:fldCharType="separate"/>
    </w:r>
    <w:r w:rsidR="00B00A49">
      <w:rPr>
        <w:rStyle w:val="a6"/>
        <w:noProof/>
        <w:sz w:val="28"/>
      </w:rPr>
      <w:t>2</w:t>
    </w:r>
    <w:r>
      <w:rPr>
        <w:rStyle w:val="a6"/>
        <w:sz w:val="28"/>
      </w:rPr>
      <w:fldChar w:fldCharType="end"/>
    </w:r>
    <w:r>
      <w:rPr>
        <w:rFonts w:hint="eastAsia"/>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7D47" w:rsidRDefault="00707D47">
    <w:pPr>
      <w:pStyle w:val="a5"/>
      <w:ind w:right="339" w:firstLine="0"/>
      <w:jc w:val="right"/>
      <w:rPr>
        <w:sz w:val="28"/>
      </w:rPr>
    </w:pPr>
    <w:r>
      <w:rPr>
        <w:rStyle w:val="a6"/>
        <w:rFonts w:hint="eastAsia"/>
        <w:sz w:val="28"/>
      </w:rPr>
      <w:t>—</w:t>
    </w:r>
    <w:r>
      <w:rPr>
        <w:rStyle w:val="a6"/>
        <w:sz w:val="28"/>
      </w:rPr>
      <w:fldChar w:fldCharType="begin"/>
    </w:r>
    <w:r>
      <w:rPr>
        <w:rStyle w:val="a6"/>
        <w:sz w:val="28"/>
      </w:rPr>
      <w:instrText xml:space="preserve"> PAGE </w:instrText>
    </w:r>
    <w:r>
      <w:rPr>
        <w:rStyle w:val="a6"/>
        <w:sz w:val="28"/>
      </w:rPr>
      <w:fldChar w:fldCharType="separate"/>
    </w:r>
    <w:r w:rsidR="00B00A49">
      <w:rPr>
        <w:rStyle w:val="a6"/>
        <w:noProof/>
        <w:sz w:val="28"/>
      </w:rPr>
      <w:t>1</w:t>
    </w:r>
    <w:r>
      <w:rPr>
        <w:rStyle w:val="a6"/>
        <w:sz w:val="28"/>
      </w:rPr>
      <w:fldChar w:fldCharType="end"/>
    </w:r>
    <w:r>
      <w:rPr>
        <w:rStyle w:val="a6"/>
        <w:rFonts w:hint="eastAsia"/>
        <w:sz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0C32" w:rsidRDefault="00B30C32">
      <w:r>
        <w:separator/>
      </w:r>
    </w:p>
  </w:footnote>
  <w:footnote w:type="continuationSeparator" w:id="0">
    <w:p w:rsidR="00B30C32" w:rsidRDefault="00B30C3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stylePaneFormatFilter w:val="3F01"/>
  <w:defaultTabStop w:val="425"/>
  <w:evenAndOddHeaders/>
  <w:drawingGridHorizontalSpacing w:val="315"/>
  <w:drawingGridVerticalSpacing w:val="579"/>
  <w:displayHorizontalDrawingGridEvery w:val="0"/>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DD2E9A"/>
    <w:rsid w:val="00015EBC"/>
    <w:rsid w:val="002214FD"/>
    <w:rsid w:val="00251CCD"/>
    <w:rsid w:val="002E4ABA"/>
    <w:rsid w:val="002E4EAE"/>
    <w:rsid w:val="00373BC0"/>
    <w:rsid w:val="005B24C8"/>
    <w:rsid w:val="00694100"/>
    <w:rsid w:val="00707D47"/>
    <w:rsid w:val="007A1B3C"/>
    <w:rsid w:val="007C7DB2"/>
    <w:rsid w:val="00B00A49"/>
    <w:rsid w:val="00B30C32"/>
    <w:rsid w:val="00DC7FEC"/>
    <w:rsid w:val="00DD2E9A"/>
    <w:rsid w:val="00EB6843"/>
    <w:rsid w:val="00EE3EC3"/>
    <w:rsid w:val="00F40689"/>
    <w:rsid w:val="00F4534A"/>
    <w:rsid w:val="00FA5C10"/>
    <w:rsid w:val="00FC0E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martTagType w:namespaceuri="urn:schemas-microsoft-com:office:smarttags" w:name="chsdat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560" w:lineRule="exact"/>
      <w:ind w:firstLine="624"/>
      <w:jc w:val="both"/>
    </w:pPr>
    <w:rPr>
      <w:rFonts w:eastAsia="仿宋_GB2312"/>
      <w:kern w:val="2"/>
      <w:sz w:val="32"/>
    </w:rPr>
  </w:style>
  <w:style w:type="paragraph" w:styleId="1">
    <w:name w:val="heading 1"/>
    <w:basedOn w:val="a"/>
    <w:next w:val="a"/>
    <w:qFormat/>
    <w:pPr>
      <w:keepNext/>
      <w:keepLines/>
      <w:ind w:firstLine="0"/>
      <w:jc w:val="center"/>
      <w:outlineLvl w:val="0"/>
    </w:pPr>
    <w:rPr>
      <w:rFonts w:eastAsia="宋体"/>
      <w:b/>
      <w:kern w:val="44"/>
      <w:sz w:val="44"/>
    </w:rPr>
  </w:style>
  <w:style w:type="paragraph" w:styleId="2">
    <w:name w:val="heading 2"/>
    <w:basedOn w:val="a"/>
    <w:next w:val="a"/>
    <w:qFormat/>
    <w:pPr>
      <w:keepNext/>
      <w:keepLines/>
      <w:ind w:firstLine="0"/>
      <w:jc w:val="center"/>
      <w:outlineLvl w:val="1"/>
    </w:pPr>
    <w:rPr>
      <w:rFonts w:ascii="Arial" w:eastAsia="楷体_GB2312" w:hAnsi="Arial"/>
    </w:rPr>
  </w:style>
  <w:style w:type="paragraph" w:styleId="3">
    <w:name w:val="heading 3"/>
    <w:basedOn w:val="a"/>
    <w:next w:val="a0"/>
    <w:qFormat/>
    <w:pPr>
      <w:keepNext/>
      <w:keepLines/>
      <w:spacing w:before="260" w:after="260" w:line="416" w:lineRule="auto"/>
      <w:outlineLvl w:val="2"/>
    </w:pPr>
    <w:rPr>
      <w:b/>
    </w:rPr>
  </w:style>
  <w:style w:type="character" w:default="1" w:styleId="a1">
    <w:name w:val="Default Paragraph Font"/>
    <w:semiHidden/>
  </w:style>
  <w:style w:type="table" w:default="1" w:styleId="a2">
    <w:name w:val="Normal Table"/>
    <w:semiHidden/>
    <w:tblPr>
      <w:tblInd w:w="0" w:type="dxa"/>
      <w:tblCellMar>
        <w:top w:w="0" w:type="dxa"/>
        <w:left w:w="108" w:type="dxa"/>
        <w:bottom w:w="0" w:type="dxa"/>
        <w:right w:w="108" w:type="dxa"/>
      </w:tblCellMar>
    </w:tblPr>
  </w:style>
  <w:style w:type="numbering" w:default="1" w:styleId="a3">
    <w:name w:val="No List"/>
    <w:semiHidden/>
  </w:style>
  <w:style w:type="paragraph" w:styleId="a4">
    <w:name w:val="header"/>
    <w:basedOn w:val="a"/>
    <w:pPr>
      <w:pBdr>
        <w:bottom w:val="single" w:sz="6" w:space="1" w:color="auto"/>
      </w:pBdr>
      <w:tabs>
        <w:tab w:val="center" w:pos="4153"/>
        <w:tab w:val="right" w:pos="8306"/>
      </w:tabs>
      <w:snapToGrid w:val="0"/>
      <w:jc w:val="center"/>
    </w:pPr>
    <w:rPr>
      <w:sz w:val="18"/>
    </w:rPr>
  </w:style>
  <w:style w:type="paragraph" w:styleId="a5">
    <w:name w:val="footer"/>
    <w:basedOn w:val="a"/>
    <w:pPr>
      <w:tabs>
        <w:tab w:val="center" w:pos="4153"/>
        <w:tab w:val="right" w:pos="8306"/>
      </w:tabs>
      <w:snapToGrid w:val="0"/>
      <w:jc w:val="left"/>
    </w:pPr>
    <w:rPr>
      <w:sz w:val="18"/>
    </w:rPr>
  </w:style>
  <w:style w:type="character" w:styleId="a6">
    <w:name w:val="page number"/>
    <w:basedOn w:val="a1"/>
  </w:style>
  <w:style w:type="paragraph" w:customStyle="1" w:styleId="a7">
    <w:name w:val="主题词"/>
    <w:basedOn w:val="a"/>
    <w:pPr>
      <w:widowControl/>
      <w:autoSpaceDE w:val="0"/>
      <w:autoSpaceDN w:val="0"/>
      <w:adjustRightInd w:val="0"/>
      <w:spacing w:line="240" w:lineRule="atLeast"/>
      <w:ind w:firstLine="0"/>
      <w:jc w:val="left"/>
    </w:pPr>
    <w:rPr>
      <w:rFonts w:ascii="冼极" w:eastAsia="冼极"/>
      <w:b/>
      <w:kern w:val="0"/>
    </w:rPr>
  </w:style>
  <w:style w:type="paragraph" w:styleId="a0">
    <w:name w:val="Normal Indent"/>
    <w:basedOn w:val="a"/>
    <w:pPr>
      <w:ind w:firstLine="420"/>
    </w:pPr>
  </w:style>
  <w:style w:type="paragraph" w:customStyle="1" w:styleId="a8">
    <w:name w:val="线型"/>
    <w:basedOn w:val="a"/>
    <w:pPr>
      <w:widowControl/>
      <w:autoSpaceDE w:val="0"/>
      <w:autoSpaceDN w:val="0"/>
      <w:adjustRightInd w:val="0"/>
      <w:spacing w:line="240" w:lineRule="auto"/>
      <w:ind w:firstLine="0"/>
      <w:jc w:val="center"/>
    </w:pPr>
    <w:rPr>
      <w:rFonts w:ascii="溘冼_GB2312" w:eastAsia="溘冼_GB2312"/>
      <w:kern w:val="0"/>
      <w:sz w:val="21"/>
    </w:rPr>
  </w:style>
  <w:style w:type="paragraph" w:customStyle="1" w:styleId="a9">
    <w:name w:val="印发栏"/>
    <w:basedOn w:val="a"/>
    <w:pPr>
      <w:widowControl/>
      <w:tabs>
        <w:tab w:val="left" w:pos="284"/>
        <w:tab w:val="left" w:pos="5387"/>
      </w:tabs>
      <w:autoSpaceDE w:val="0"/>
      <w:autoSpaceDN w:val="0"/>
      <w:adjustRightInd w:val="0"/>
      <w:spacing w:line="397" w:lineRule="atLeast"/>
      <w:ind w:firstLine="0"/>
      <w:jc w:val="left"/>
    </w:pPr>
    <w:rPr>
      <w:rFonts w:ascii="溘冼_GB2312" w:eastAsia="溘冼_GB2312"/>
      <w:kern w:val="0"/>
      <w:sz w:val="28"/>
    </w:rPr>
  </w:style>
  <w:style w:type="paragraph" w:customStyle="1" w:styleId="aa">
    <w:name w:val="印数"/>
    <w:basedOn w:val="a9"/>
    <w:pPr>
      <w:jc w:val="right"/>
    </w:pPr>
  </w:style>
  <w:style w:type="paragraph" w:customStyle="1" w:styleId="ab">
    <w:name w:val="抄送栏"/>
    <w:basedOn w:val="a"/>
    <w:pPr>
      <w:widowControl/>
      <w:autoSpaceDE w:val="0"/>
      <w:autoSpaceDN w:val="0"/>
      <w:adjustRightInd w:val="0"/>
      <w:spacing w:line="454" w:lineRule="atLeast"/>
      <w:ind w:left="851" w:hanging="851"/>
    </w:pPr>
    <w:rPr>
      <w:rFonts w:ascii="溘冼_GB2312" w:eastAsia="溘冼_GB2312"/>
      <w:kern w:val="0"/>
      <w:sz w:val="28"/>
    </w:rPr>
  </w:style>
  <w:style w:type="paragraph" w:customStyle="1" w:styleId="ac">
    <w:name w:val="主送单位"/>
    <w:basedOn w:val="a"/>
    <w:pPr>
      <w:widowControl/>
      <w:autoSpaceDE w:val="0"/>
      <w:autoSpaceDN w:val="0"/>
      <w:adjustRightInd w:val="0"/>
      <w:ind w:firstLine="0"/>
    </w:pPr>
    <w:rPr>
      <w:rFonts w:ascii="溘冼_GB2312" w:eastAsia="溘冼_GB2312"/>
      <w:spacing w:val="-4"/>
      <w:kern w:val="0"/>
    </w:rPr>
  </w:style>
  <w:style w:type="paragraph" w:styleId="ad">
    <w:name w:val="Body Text Indent"/>
    <w:basedOn w:val="a"/>
    <w:pPr>
      <w:ind w:left="1120" w:hanging="1120"/>
    </w:pPr>
  </w:style>
  <w:style w:type="paragraph" w:styleId="ae">
    <w:name w:val="Plain Text"/>
    <w:basedOn w:val="a"/>
    <w:rsid w:val="00DC7FEC"/>
    <w:pPr>
      <w:spacing w:line="240" w:lineRule="auto"/>
      <w:ind w:firstLine="0"/>
    </w:pPr>
    <w:rPr>
      <w:rFonts w:ascii="宋体" w:eastAsia="宋体" w:hAnsi="Courier New" w:cs="Courier New"/>
      <w:sz w:val="21"/>
      <w:szCs w:val="21"/>
    </w:rPr>
  </w:style>
  <w:style w:type="character" w:customStyle="1" w:styleId="af">
    <w:name w:val="a"/>
    <w:basedOn w:val="a1"/>
    <w:rsid w:val="00DC7FE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oleObject" Target="embeddings/oleObject3.bin"/><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74</Pages>
  <Words>5336</Words>
  <Characters>30416</Characters>
  <Application>Microsoft Office Word</Application>
  <DocSecurity>0</DocSecurity>
  <Lines>253</Lines>
  <Paragraphs>71</Paragraphs>
  <ScaleCrop>false</ScaleCrop>
  <Company>sy27</Company>
  <LinksUpToDate>false</LinksUpToDate>
  <CharactersWithSpaces>35681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连政发〔2000〕  号</dc:title>
  <dc:creator>walkinnet</dc:creator>
  <dc:description>该文件附带有冀慎华编写的反宏病毒程序(v33).</dc:description>
  <cp:lastModifiedBy>lenovo</cp:lastModifiedBy>
  <cp:revision>2</cp:revision>
  <cp:lastPrinted>2006-07-10T01:50:00Z</cp:lastPrinted>
  <dcterms:created xsi:type="dcterms:W3CDTF">2019-04-02T02:32:00Z</dcterms:created>
  <dcterms:modified xsi:type="dcterms:W3CDTF">2019-04-02T02:32:00Z</dcterms:modified>
</cp:coreProperties>
</file>